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BF" w:rsidRPr="008D04BF" w:rsidRDefault="008D04BF" w:rsidP="008D04BF">
      <w:pPr>
        <w:keepNext/>
        <w:keepLines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D04BF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8D04BF" w:rsidRPr="008D04BF" w:rsidRDefault="008D04BF" w:rsidP="008D04BF">
      <w:pPr>
        <w:keepNext/>
        <w:keepLines/>
        <w:spacing w:before="197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D04BF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BC5792" w:rsidRPr="008D04BF" w:rsidRDefault="008D04BF" w:rsidP="008D04BF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8D04B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8D04BF">
        <w:rPr>
          <w:rFonts w:ascii="Times New Roman" w:eastAsia="Arial Unicode MS" w:hAnsi="Times New Roman"/>
          <w:b/>
          <w:color w:val="000000"/>
          <w:sz w:val="24"/>
          <w:szCs w:val="24"/>
        </w:rPr>
        <w:t>Ашуралиева</w:t>
      </w:r>
      <w:proofErr w:type="spellEnd"/>
      <w:r w:rsidRPr="008D04BF">
        <w:rPr>
          <w:rFonts w:ascii="Times New Roman" w:eastAsia="Arial Unicode MS" w:hAnsi="Times New Roman"/>
          <w:b/>
          <w:color w:val="000000"/>
          <w:sz w:val="24"/>
          <w:szCs w:val="24"/>
        </w:rPr>
        <w:t>»</w:t>
      </w:r>
    </w:p>
    <w:p w:rsidR="00BC5792" w:rsidRPr="008D04BF" w:rsidRDefault="00BC5792" w:rsidP="00BC579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BC5792" w:rsidRPr="008D04BF" w:rsidRDefault="00BC5792" w:rsidP="00BC5792">
      <w:pPr>
        <w:spacing w:before="197" w:after="0" w:line="36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D04BF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8D04BF" w:rsidRPr="008D04BF">
        <w:rPr>
          <w:rFonts w:ascii="Times New Roman" w:eastAsia="MS Mincho" w:hAnsi="Times New Roman"/>
          <w:b/>
          <w:sz w:val="24"/>
          <w:szCs w:val="24"/>
        </w:rPr>
        <w:t>РАБОЧАЯ ПРОГРАММА УЧЕБНОЙ ДИСЦИПЛИНЫ</w:t>
      </w:r>
    </w:p>
    <w:p w:rsidR="00BC5792" w:rsidRPr="008D04BF" w:rsidRDefault="00BC5792" w:rsidP="00BC579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</w:p>
    <w:p w:rsidR="008D04BF" w:rsidRDefault="00BC5792" w:rsidP="00BC579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ПМ.01. «</w:t>
      </w:r>
      <w:r w:rsidR="008D04BF" w:rsidRPr="008D04BF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Техническая эксплуатация информационно-коммуникационных сетей связи</w:t>
      </w:r>
      <w:r w:rsidRPr="008D04BF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»</w:t>
      </w:r>
    </w:p>
    <w:p w:rsidR="00BC5792" w:rsidRPr="008D04BF" w:rsidRDefault="008D04BF" w:rsidP="00BC579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en-US"/>
        </w:rPr>
        <w:t>индекс и наименование дисциплины</w:t>
      </w:r>
      <w:r w:rsidR="00BC5792" w:rsidRPr="008D04BF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  </w:t>
      </w:r>
    </w:p>
    <w:p w:rsidR="00BC5792" w:rsidRPr="008D04BF" w:rsidRDefault="00BC5792" w:rsidP="00BC5792">
      <w:pPr>
        <w:keepNext/>
        <w:keepLines/>
        <w:spacing w:before="197" w:after="0" w:line="226" w:lineRule="exact"/>
        <w:jc w:val="both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Код и наименование специальности </w:t>
      </w:r>
      <w:r w:rsidRPr="008D04BF">
        <w:rPr>
          <w:rFonts w:ascii="Times New Roman" w:hAnsi="Times New Roman"/>
          <w:sz w:val="24"/>
          <w:szCs w:val="24"/>
          <w:lang w:eastAsia="en-US"/>
        </w:rPr>
        <w:t>11.02.15</w:t>
      </w:r>
      <w:r w:rsidRPr="008D04B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D04BF">
        <w:rPr>
          <w:rFonts w:ascii="Times New Roman" w:hAnsi="Times New Roman"/>
          <w:sz w:val="24"/>
          <w:szCs w:val="24"/>
          <w:u w:val="single"/>
          <w:lang w:eastAsia="en-US"/>
        </w:rPr>
        <w:t>Инфокоммуникационные сети и системы связи</w:t>
      </w: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входящей в состав УГС   </w:t>
      </w:r>
      <w:r w:rsidRPr="008D04BF">
        <w:rPr>
          <w:rFonts w:ascii="Times New Roman" w:hAnsi="Times New Roman"/>
          <w:sz w:val="24"/>
          <w:szCs w:val="24"/>
          <w:u w:val="single"/>
          <w:lang w:eastAsia="en-US"/>
        </w:rPr>
        <w:t>11.00.00</w:t>
      </w:r>
      <w:r w:rsidRPr="008D04BF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  <w:t xml:space="preserve"> Электроника, радиотехника и системы связи.</w:t>
      </w:r>
    </w:p>
    <w:p w:rsidR="008D04BF" w:rsidRPr="008D04BF" w:rsidRDefault="00F25CA9" w:rsidP="008D04BF">
      <w:pPr>
        <w:keepNext/>
        <w:keepLines/>
        <w:widowControl w:val="0"/>
        <w:autoSpaceDE w:val="0"/>
        <w:autoSpaceDN w:val="0"/>
        <w:spacing w:after="0" w:line="240" w:lineRule="auto"/>
        <w:ind w:firstLine="2552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0"/>
          <w:sz w:val="16"/>
          <w:szCs w:val="24"/>
          <w:lang w:eastAsia="en-US"/>
        </w:rPr>
        <w:t xml:space="preserve">                   </w:t>
      </w:r>
      <w:r w:rsidR="008D04BF" w:rsidRPr="00F25CA9">
        <w:rPr>
          <w:rFonts w:ascii="Times New Roman" w:eastAsia="Arial Unicode MS" w:hAnsi="Times New Roman"/>
          <w:color w:val="000000"/>
          <w:sz w:val="16"/>
          <w:szCs w:val="24"/>
          <w:lang w:eastAsia="en-US"/>
        </w:rPr>
        <w:t>код и наименование укрупненной группы специальностей</w:t>
      </w: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>Квалификация выпускника: специалист по обслуживанию телекоммуникаций</w:t>
      </w:r>
    </w:p>
    <w:p w:rsidR="008D04BF" w:rsidRPr="008D04BF" w:rsidRDefault="008D04BF" w:rsidP="008D04B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8D04BF">
        <w:rPr>
          <w:rFonts w:ascii="Times New Roman" w:hAnsi="Times New Roman"/>
          <w:bCs/>
          <w:sz w:val="24"/>
          <w:szCs w:val="24"/>
          <w:lang w:eastAsia="en-US"/>
        </w:rPr>
        <w:t xml:space="preserve">Махачкала – 2024 г. </w:t>
      </w:r>
    </w:p>
    <w:p w:rsidR="00BC5792" w:rsidRPr="008D04BF" w:rsidRDefault="00BC5792" w:rsidP="00BC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37"/>
      </w:tblGrid>
      <w:tr w:rsidR="00D15C07" w:rsidRPr="008D04BF" w:rsidTr="00D15C07">
        <w:trPr>
          <w:trHeight w:val="3677"/>
        </w:trPr>
        <w:tc>
          <w:tcPr>
            <w:tcW w:w="6946" w:type="dxa"/>
          </w:tcPr>
          <w:tbl>
            <w:tblPr>
              <w:tblW w:w="7421" w:type="dxa"/>
              <w:tblLook w:val="01E0" w:firstRow="1" w:lastRow="1" w:firstColumn="1" w:lastColumn="1" w:noHBand="0" w:noVBand="0"/>
            </w:tblPr>
            <w:tblGrid>
              <w:gridCol w:w="4431"/>
              <w:gridCol w:w="2990"/>
            </w:tblGrid>
            <w:tr w:rsidR="00D15C07" w:rsidRPr="008D04BF" w:rsidTr="00D15C07">
              <w:trPr>
                <w:trHeight w:val="2976"/>
              </w:trPr>
              <w:tc>
                <w:tcPr>
                  <w:tcW w:w="4431" w:type="dxa"/>
                </w:tcPr>
                <w:p w:rsidR="00D15C07" w:rsidRPr="008D04BF" w:rsidRDefault="00D15C07" w:rsidP="00D15C0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4580"/>
                      <w:tab w:val="left" w:pos="4854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D04B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D04BF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ОДОБРЕНО</w:t>
                  </w:r>
                </w:p>
                <w:p w:rsidR="00D15C07" w:rsidRPr="008D04BF" w:rsidRDefault="00D15C07" w:rsidP="00D15C07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  <w:tab w:val="left" w:pos="4854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D04BF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  <w:t>предметной (цикловой) комиссией УГС 11.00.00 Электроника, радиотехника и системы связи</w:t>
                  </w:r>
                </w:p>
                <w:p w:rsidR="00D15C07" w:rsidRPr="008D04BF" w:rsidRDefault="00D15C07" w:rsidP="00D15C07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  <w:tab w:val="left" w:pos="4854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D04B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Протокол №</w:t>
                  </w:r>
                  <w:r w:rsidRPr="008D04BF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  <w:t xml:space="preserve"> 1 </w:t>
                  </w:r>
                  <w:proofErr w:type="gramStart"/>
                  <w:r w:rsidRPr="008D04B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от  </w:t>
                  </w:r>
                  <w:r w:rsidRPr="008D04BF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  <w:t>30.08.2024</w:t>
                  </w:r>
                  <w:proofErr w:type="gramEnd"/>
                  <w:r w:rsidRPr="008D04B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г.</w:t>
                  </w:r>
                </w:p>
                <w:p w:rsidR="00D15C07" w:rsidRPr="008D04BF" w:rsidRDefault="00D15C07" w:rsidP="00D15C07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  <w:tab w:val="left" w:pos="485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D04B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 wp14:anchorId="2D8B67F1" wp14:editId="581F4E02">
                        <wp:simplePos x="0" y="0"/>
                        <wp:positionH relativeFrom="column">
                          <wp:posOffset>121285</wp:posOffset>
                        </wp:positionH>
                        <wp:positionV relativeFrom="paragraph">
                          <wp:posOffset>96520</wp:posOffset>
                        </wp:positionV>
                        <wp:extent cx="1126490" cy="638810"/>
                        <wp:effectExtent l="0" t="0" r="0" b="889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490" cy="638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8D04BF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Председатель П(Ц)К</w:t>
                  </w:r>
                </w:p>
                <w:p w:rsidR="00D15C07" w:rsidRPr="008D04BF" w:rsidRDefault="00D15C07" w:rsidP="00D15C07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  <w:tab w:val="left" w:pos="485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D15C07" w:rsidRPr="008D04BF" w:rsidRDefault="00D15C07" w:rsidP="00D15C07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  <w:tab w:val="left" w:pos="485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D04BF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_________________       </w:t>
                  </w:r>
                  <w:r w:rsidRPr="008D04BF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u w:val="single"/>
                      <w:lang w:eastAsia="en-US"/>
                    </w:rPr>
                    <w:t>Джалилов Ш.А</w:t>
                  </w:r>
                </w:p>
                <w:p w:rsidR="00D15C07" w:rsidRPr="008D04BF" w:rsidRDefault="00D15C07" w:rsidP="00D15C07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  <w:tab w:val="left" w:pos="485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D04BF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Подпись                           </w:t>
                  </w:r>
                </w:p>
              </w:tc>
              <w:tc>
                <w:tcPr>
                  <w:tcW w:w="2990" w:type="dxa"/>
                </w:tcPr>
                <w:p w:rsidR="00D15C07" w:rsidRPr="008D04BF" w:rsidRDefault="00D15C07" w:rsidP="00D15C07">
                  <w:pPr>
                    <w:tabs>
                      <w:tab w:val="left" w:pos="4854"/>
                    </w:tabs>
                    <w:spacing w:after="0" w:line="240" w:lineRule="auto"/>
                    <w:ind w:left="826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15C07" w:rsidRPr="008D04BF" w:rsidRDefault="00D15C07" w:rsidP="00D15C07">
            <w:pPr>
              <w:tabs>
                <w:tab w:val="left" w:pos="48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4BF" w:rsidRPr="008D04BF" w:rsidRDefault="00BC5792" w:rsidP="008D04BF">
      <w:pPr>
        <w:keepNext/>
        <w:keepLines/>
        <w:ind w:firstLine="709"/>
        <w:jc w:val="both"/>
        <w:outlineLvl w:val="3"/>
        <w:rPr>
          <w:rFonts w:ascii="Times New Roman" w:hAnsi="Times New Roman"/>
          <w:sz w:val="24"/>
          <w:szCs w:val="24"/>
          <w:lang w:eastAsia="en-US"/>
        </w:rPr>
      </w:pPr>
      <w:r w:rsidRPr="008D04BF">
        <w:rPr>
          <w:rFonts w:ascii="Times New Roman" w:hAnsi="Times New Roman"/>
          <w:sz w:val="24"/>
          <w:szCs w:val="24"/>
        </w:rPr>
        <w:t xml:space="preserve"> </w:t>
      </w:r>
      <w:r w:rsidR="008D04BF" w:rsidRPr="008D04BF">
        <w:rPr>
          <w:rFonts w:ascii="Times New Roman" w:hAnsi="Times New Roman"/>
          <w:sz w:val="24"/>
          <w:szCs w:val="24"/>
          <w:lang w:eastAsia="en-US"/>
        </w:rPr>
        <w:t xml:space="preserve">Рабочая программа </w:t>
      </w:r>
      <w:r w:rsidR="008D04BF" w:rsidRPr="008D04BF">
        <w:rPr>
          <w:rFonts w:ascii="Times New Roman" w:hAnsi="Times New Roman"/>
          <w:spacing w:val="-2"/>
          <w:sz w:val="24"/>
          <w:szCs w:val="24"/>
          <w:lang w:eastAsia="en-US"/>
        </w:rPr>
        <w:t>ПМ.01. «Техническая эксплуатация информационно-коммуникационных сетей связи»</w:t>
      </w:r>
      <w:r w:rsidR="008D04BF" w:rsidRPr="008D04BF">
        <w:rPr>
          <w:rFonts w:ascii="Times New Roman" w:hAnsi="Times New Roman"/>
          <w:sz w:val="24"/>
          <w:szCs w:val="24"/>
          <w:lang w:eastAsia="en-US"/>
        </w:rPr>
        <w:t xml:space="preserve"> разработана на основе:</w:t>
      </w:r>
    </w:p>
    <w:p w:rsidR="008D04BF" w:rsidRPr="008D04BF" w:rsidRDefault="008D04BF" w:rsidP="008D04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Федерального государственного образовательного стандарта </w:t>
      </w:r>
      <w:r w:rsidRPr="008D04BF">
        <w:rPr>
          <w:rFonts w:ascii="Times New Roman" w:eastAsia="Arial Unicode MS" w:hAnsi="Times New Roman"/>
          <w:color w:val="000000"/>
          <w:spacing w:val="-2"/>
          <w:sz w:val="24"/>
          <w:szCs w:val="24"/>
          <w:lang w:eastAsia="en-US"/>
        </w:rPr>
        <w:t>среднего профессионального образования</w:t>
      </w: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по специальности 11.02.15 «Инфокоммуникационные сети и системы связи» (базовой подготовки), входящей в состав укрупненной группы специальностей 11.00.00 Электроника, радиотехника и системы связи</w:t>
      </w:r>
      <w:r w:rsidRPr="008D04BF">
        <w:rPr>
          <w:rFonts w:ascii="Times New Roman" w:eastAsia="Arial Unicode MS" w:hAnsi="Times New Roman"/>
          <w:bCs/>
          <w:i/>
          <w:color w:val="000000"/>
          <w:sz w:val="24"/>
          <w:szCs w:val="24"/>
          <w:lang w:eastAsia="en-US"/>
        </w:rPr>
        <w:t>,</w:t>
      </w: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утвержденного приказом Министерства Образования и науки Российской Федерации от 9 декабря 2016 г. № 1584, (зарегистрирован Министерством юстиции 26 декабря 2016 г., регистрационный № 44945);</w:t>
      </w:r>
    </w:p>
    <w:p w:rsidR="008D04BF" w:rsidRPr="008D04BF" w:rsidRDefault="008D04BF" w:rsidP="008D04BF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с учетом:</w:t>
      </w:r>
    </w:p>
    <w:p w:rsidR="008D04BF" w:rsidRPr="008D04BF" w:rsidRDefault="008D04BF" w:rsidP="008D04BF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F25CA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bookmarkStart w:id="0" w:name="_GoBack"/>
      <w:bookmarkEnd w:id="0"/>
      <w:r w:rsidRPr="008D04BF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2024/2025 учебный год.</w:t>
      </w:r>
    </w:p>
    <w:p w:rsidR="008D04BF" w:rsidRDefault="008D04BF" w:rsidP="008D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D04BF" w:rsidRPr="008D04BF" w:rsidRDefault="008D04BF" w:rsidP="008D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C5792" w:rsidRDefault="00BC5792" w:rsidP="00BC5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8D04BF">
        <w:rPr>
          <w:rFonts w:ascii="Times New Roman" w:hAnsi="Times New Roman"/>
          <w:sz w:val="24"/>
          <w:szCs w:val="24"/>
        </w:rPr>
        <w:t>Разработчики:</w:t>
      </w:r>
    </w:p>
    <w:p w:rsidR="008D04BF" w:rsidRPr="008D04BF" w:rsidRDefault="008D04BF" w:rsidP="00BC5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BC5792" w:rsidRPr="008D04BF" w:rsidRDefault="00BC5792" w:rsidP="00BC5792">
      <w:pPr>
        <w:widowControl w:val="0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D04BF">
        <w:rPr>
          <w:rFonts w:ascii="Times New Roman" w:hAnsi="Times New Roman"/>
          <w:sz w:val="24"/>
          <w:szCs w:val="24"/>
        </w:rPr>
        <w:t xml:space="preserve">Магомедов </w:t>
      </w:r>
      <w:proofErr w:type="spellStart"/>
      <w:r w:rsidRPr="008D04BF">
        <w:rPr>
          <w:rFonts w:ascii="Times New Roman" w:hAnsi="Times New Roman"/>
          <w:sz w:val="24"/>
          <w:szCs w:val="24"/>
        </w:rPr>
        <w:t>Мурад</w:t>
      </w:r>
      <w:proofErr w:type="spellEnd"/>
      <w:r w:rsidRPr="008D0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BF">
        <w:rPr>
          <w:rFonts w:ascii="Times New Roman" w:hAnsi="Times New Roman"/>
          <w:sz w:val="24"/>
          <w:szCs w:val="24"/>
        </w:rPr>
        <w:t>Яхьяевич</w:t>
      </w:r>
      <w:proofErr w:type="spellEnd"/>
      <w:r w:rsidRPr="008D04BF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«Технический колледж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D04BF">
        <w:rPr>
          <w:rFonts w:ascii="Times New Roman" w:hAnsi="Times New Roman"/>
          <w:sz w:val="24"/>
          <w:szCs w:val="24"/>
        </w:rPr>
        <w:t>им.Р.Н.Ашуралиева</w:t>
      </w:r>
      <w:proofErr w:type="spellEnd"/>
      <w:r w:rsidRPr="008D04BF">
        <w:rPr>
          <w:rFonts w:ascii="Times New Roman" w:hAnsi="Times New Roman"/>
          <w:sz w:val="24"/>
          <w:szCs w:val="24"/>
        </w:rPr>
        <w:t>»</w:t>
      </w:r>
    </w:p>
    <w:p w:rsidR="00BC5792" w:rsidRPr="008D04BF" w:rsidRDefault="00BC5792" w:rsidP="00BC5792">
      <w:pPr>
        <w:pStyle w:val="afa"/>
        <w:widowControl w:val="0"/>
        <w:numPr>
          <w:ilvl w:val="0"/>
          <w:numId w:val="36"/>
        </w:numPr>
        <w:autoSpaceDE w:val="0"/>
        <w:autoSpaceDN w:val="0"/>
        <w:adjustRightInd w:val="0"/>
      </w:pPr>
      <w:proofErr w:type="spellStart"/>
      <w:r w:rsidRPr="008D04BF">
        <w:t>Мирзаев</w:t>
      </w:r>
      <w:proofErr w:type="spellEnd"/>
      <w:r w:rsidRPr="008D04BF">
        <w:t xml:space="preserve"> Осман </w:t>
      </w:r>
      <w:proofErr w:type="spellStart"/>
      <w:r w:rsidRPr="008D04BF">
        <w:t>Нуриагомедович</w:t>
      </w:r>
      <w:proofErr w:type="spellEnd"/>
      <w:r w:rsidRPr="008D04BF">
        <w:t xml:space="preserve">, преподаватель дисциплин профессионального цикла ГБПОУ «Технический колледж </w:t>
      </w:r>
      <w:proofErr w:type="spellStart"/>
      <w:r w:rsidRPr="008D04BF">
        <w:t>им.Р.Н.Ашуралиева</w:t>
      </w:r>
      <w:proofErr w:type="spellEnd"/>
      <w:r w:rsidRPr="008D04BF">
        <w:t>»</w:t>
      </w:r>
    </w:p>
    <w:p w:rsidR="00BC5792" w:rsidRPr="008D04BF" w:rsidRDefault="00BC5792" w:rsidP="00BC5792">
      <w:pPr>
        <w:pStyle w:val="afa"/>
        <w:widowControl w:val="0"/>
        <w:numPr>
          <w:ilvl w:val="0"/>
          <w:numId w:val="36"/>
        </w:numPr>
        <w:autoSpaceDE w:val="0"/>
        <w:autoSpaceDN w:val="0"/>
        <w:adjustRightInd w:val="0"/>
      </w:pPr>
      <w:proofErr w:type="spellStart"/>
      <w:r w:rsidRPr="008D04BF">
        <w:t>Джамалутдинова</w:t>
      </w:r>
      <w:proofErr w:type="spellEnd"/>
      <w:r w:rsidRPr="008D04BF">
        <w:t xml:space="preserve"> </w:t>
      </w:r>
      <w:proofErr w:type="spellStart"/>
      <w:r w:rsidRPr="008D04BF">
        <w:t>Мадина</w:t>
      </w:r>
      <w:proofErr w:type="spellEnd"/>
      <w:r w:rsidRPr="008D04BF">
        <w:t xml:space="preserve"> </w:t>
      </w:r>
      <w:proofErr w:type="spellStart"/>
      <w:r w:rsidRPr="008D04BF">
        <w:t>Джамалутдиновна</w:t>
      </w:r>
      <w:proofErr w:type="spellEnd"/>
      <w:r w:rsidRPr="008D04BF">
        <w:t xml:space="preserve">, преподаватель дисциплин профессионального цикла ГБПОУ «Технический колледж </w:t>
      </w:r>
      <w:proofErr w:type="spellStart"/>
      <w:r w:rsidRPr="008D04BF">
        <w:t>им.Р.Н.Ашуралиева</w:t>
      </w:r>
      <w:proofErr w:type="spellEnd"/>
    </w:p>
    <w:p w:rsidR="00BC5792" w:rsidRPr="008D04BF" w:rsidRDefault="00BC5792" w:rsidP="00BC5792">
      <w:pPr>
        <w:pStyle w:val="afa"/>
        <w:widowControl w:val="0"/>
        <w:numPr>
          <w:ilvl w:val="0"/>
          <w:numId w:val="36"/>
        </w:numPr>
        <w:autoSpaceDE w:val="0"/>
        <w:autoSpaceDN w:val="0"/>
        <w:adjustRightInd w:val="0"/>
      </w:pPr>
      <w:r w:rsidRPr="008D04BF">
        <w:t xml:space="preserve">Джалилов Шамиль </w:t>
      </w:r>
      <w:proofErr w:type="spellStart"/>
      <w:r w:rsidRPr="008D04BF">
        <w:t>Абдулгамидович</w:t>
      </w:r>
      <w:proofErr w:type="spellEnd"/>
      <w:r w:rsidRPr="008D04BF">
        <w:t>, преподаватель дисциплин профессионального цикла ГБПОУ «Технический колледж</w:t>
      </w:r>
      <w:r w:rsidRPr="008D04BF">
        <w:rPr>
          <w:rFonts w:eastAsiaTheme="minorEastAsia"/>
        </w:rPr>
        <w:t xml:space="preserve"> </w:t>
      </w:r>
      <w:proofErr w:type="spellStart"/>
      <w:r w:rsidRPr="008D04BF">
        <w:t>им.Р.Н.Ашуралиева</w:t>
      </w:r>
      <w:proofErr w:type="spellEnd"/>
      <w:r w:rsidRPr="008D04BF">
        <w:t>»</w:t>
      </w:r>
    </w:p>
    <w:p w:rsidR="00BC5792" w:rsidRPr="008D04BF" w:rsidRDefault="00BC5792" w:rsidP="00BC5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BC5792" w:rsidRDefault="00BC5792" w:rsidP="00BC5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8D04BF" w:rsidRDefault="008D04BF" w:rsidP="00BC5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8D04BF" w:rsidRPr="008D04BF" w:rsidRDefault="008D04BF" w:rsidP="00BC5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BC5792" w:rsidRPr="008D04BF" w:rsidRDefault="00BC5792" w:rsidP="00BC5792">
      <w:pPr>
        <w:keepNext/>
        <w:autoSpaceDE w:val="0"/>
        <w:autoSpaceDN w:val="0"/>
        <w:spacing w:before="197" w:after="0" w:line="226" w:lineRule="exact"/>
        <w:outlineLvl w:val="0"/>
        <w:rPr>
          <w:rFonts w:ascii="Times New Roman" w:hAnsi="Times New Roman"/>
          <w:sz w:val="24"/>
          <w:szCs w:val="24"/>
        </w:rPr>
      </w:pPr>
      <w:r w:rsidRPr="008D04B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BC5792" w:rsidRPr="008D04BF" w:rsidRDefault="00BC5792" w:rsidP="00BC579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ind w:left="354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792" w:rsidRPr="008D04BF" w:rsidRDefault="00BC5792" w:rsidP="008D04B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ind w:left="354"/>
        <w:contextualSpacing/>
        <w:jc w:val="center"/>
        <w:rPr>
          <w:rFonts w:ascii="Times New Roman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t>СОДЕРЖАНИЕ</w:t>
      </w: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8D04BF" w:rsidRPr="008D04BF" w:rsidRDefault="008D04BF" w:rsidP="008D04BF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8D04BF">
        <w:rPr>
          <w:rFonts w:ascii="Times New Roman" w:eastAsia="Calibri" w:hAnsi="Times New Roman"/>
          <w:sz w:val="24"/>
          <w:szCs w:val="24"/>
        </w:rPr>
        <w:t>1.</w:t>
      </w:r>
      <w:r w:rsidRPr="008D04BF">
        <w:rPr>
          <w:rFonts w:ascii="Times New Roman" w:eastAsia="Calibri" w:hAnsi="Times New Roman"/>
          <w:sz w:val="24"/>
          <w:szCs w:val="24"/>
        </w:rPr>
        <w:tab/>
      </w:r>
      <w:r w:rsidRPr="008D04BF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8D04BF" w:rsidRPr="00CB40BD" w:rsidRDefault="008D04BF" w:rsidP="008D04BF">
      <w:pPr>
        <w:pStyle w:val="14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8D04BF">
          <w:rPr>
            <w:rStyle w:val="af8"/>
            <w:rFonts w:eastAsia="Arial Unicode MS"/>
          </w:rPr>
          <w:t xml:space="preserve"> </w:t>
        </w:r>
        <w:r w:rsidRPr="008D04BF">
          <w:rPr>
            <w:rStyle w:val="af8"/>
            <w:lang w:bidi="ru-RU"/>
          </w:rPr>
          <w:t xml:space="preserve">ПМ.01. «Техническая эксплуатация информационно-коммуникационных сетей связи» </w:t>
        </w:r>
        <w:r>
          <w:rPr>
            <w:rStyle w:val="af8"/>
          </w:rPr>
          <w:t>…</w:t>
        </w:r>
        <w:r w:rsidRPr="008D04BF">
          <w:rPr>
            <w:rStyle w:val="af8"/>
          </w:rPr>
          <w:fldChar w:fldCharType="begin"/>
        </w:r>
        <w:r w:rsidRPr="008D04BF">
          <w:rPr>
            <w:rStyle w:val="af8"/>
          </w:rPr>
          <w:instrText>PAGEREF _Toc17619 \h</w:instrText>
        </w:r>
        <w:r w:rsidRPr="008D04BF">
          <w:rPr>
            <w:rStyle w:val="af8"/>
          </w:rPr>
        </w:r>
        <w:r w:rsidRPr="008D04BF">
          <w:rPr>
            <w:rStyle w:val="af8"/>
          </w:rPr>
          <w:fldChar w:fldCharType="separate"/>
        </w:r>
        <w:r w:rsidRPr="008D04BF">
          <w:rPr>
            <w:rStyle w:val="af8"/>
          </w:rPr>
          <w:t>4</w:t>
        </w:r>
        <w:r w:rsidRPr="008D04BF">
          <w:rPr>
            <w:rStyle w:val="af8"/>
          </w:rPr>
          <w:fldChar w:fldCharType="end"/>
        </w:r>
      </w:hyperlink>
    </w:p>
    <w:p w:rsidR="008D04BF" w:rsidRPr="00CB40BD" w:rsidRDefault="00F25CA9" w:rsidP="008D04BF">
      <w:pPr>
        <w:pStyle w:val="2b"/>
        <w:tabs>
          <w:tab w:val="right" w:leader="dot" w:pos="9672"/>
        </w:tabs>
        <w:ind w:left="-15" w:firstLine="15"/>
      </w:pPr>
      <w:hyperlink w:anchor="_Toc17620">
        <w:r w:rsidR="008D04BF" w:rsidRPr="00CB40BD">
          <w:t>1.1. Место дисциплины в структуре основной профессиональной образовательной программы</w:t>
        </w:r>
        <w:r w:rsidR="008D04BF" w:rsidRPr="00CB40BD">
          <w:tab/>
          <w:t>...</w:t>
        </w:r>
        <w:r w:rsidR="008D04BF" w:rsidRPr="00CB40BD">
          <w:fldChar w:fldCharType="begin"/>
        </w:r>
        <w:r w:rsidR="008D04BF" w:rsidRPr="00CB40BD">
          <w:instrText>PAGEREF _Toc17620 \h</w:instrText>
        </w:r>
        <w:r w:rsidR="008D04BF" w:rsidRPr="00CB40BD">
          <w:fldChar w:fldCharType="separate"/>
        </w:r>
        <w:r w:rsidR="008D04BF" w:rsidRPr="00CB40BD">
          <w:t>4</w:t>
        </w:r>
        <w:r w:rsidR="008D04BF" w:rsidRPr="00CB40BD">
          <w:fldChar w:fldCharType="end"/>
        </w:r>
      </w:hyperlink>
    </w:p>
    <w:p w:rsidR="008D04BF" w:rsidRPr="00CB40BD" w:rsidRDefault="00F25CA9" w:rsidP="008D04BF">
      <w:pPr>
        <w:pStyle w:val="2b"/>
        <w:tabs>
          <w:tab w:val="right" w:leader="dot" w:pos="9672"/>
        </w:tabs>
        <w:ind w:left="-15" w:firstLine="15"/>
      </w:pPr>
      <w:hyperlink w:anchor="_Toc17621">
        <w:r w:rsidR="008D04BF" w:rsidRPr="00CB40BD">
          <w:t>1.2. Цель и планируемые результаты освоения дисциплины</w:t>
        </w:r>
        <w:r w:rsidR="008D04BF" w:rsidRPr="00CB40BD">
          <w:tab/>
        </w:r>
        <w:r w:rsidR="008D04BF">
          <w:t>5</w:t>
        </w:r>
      </w:hyperlink>
    </w:p>
    <w:p w:rsidR="008D04BF" w:rsidRPr="00CB40BD" w:rsidRDefault="00F25CA9" w:rsidP="008D04BF">
      <w:pPr>
        <w:pStyle w:val="14"/>
        <w:tabs>
          <w:tab w:val="right" w:leader="dot" w:pos="9672"/>
        </w:tabs>
        <w:ind w:left="-15" w:firstLine="15"/>
      </w:pPr>
      <w:hyperlink w:anchor="_Toc17622">
        <w:r w:rsidR="008D04BF" w:rsidRPr="00CB40BD">
          <w:t>2. СТРУКТУРА И СОДЕРЖАН</w:t>
        </w:r>
        <w:r w:rsidR="008D04BF">
          <w:t>ИЕ УЧЕБНОЙ ДИСЦИПЛИНЫ…………………………..11</w:t>
        </w:r>
      </w:hyperlink>
    </w:p>
    <w:p w:rsidR="008D04BF" w:rsidRPr="00CB40BD" w:rsidRDefault="00F25CA9" w:rsidP="008D04BF">
      <w:pPr>
        <w:pStyle w:val="2b"/>
        <w:tabs>
          <w:tab w:val="right" w:leader="dot" w:pos="9672"/>
        </w:tabs>
        <w:ind w:left="-15" w:firstLine="15"/>
      </w:pPr>
      <w:hyperlink w:anchor="_Toc17623">
        <w:r w:rsidR="008D04BF" w:rsidRPr="00CB40BD">
          <w:t>2.1. Объем учебной дисциплины и виды учебной работы</w:t>
        </w:r>
        <w:r w:rsidR="008D04BF" w:rsidRPr="00CB40BD">
          <w:tab/>
        </w:r>
        <w:r w:rsidR="008D04BF">
          <w:t>11</w:t>
        </w:r>
      </w:hyperlink>
    </w:p>
    <w:p w:rsidR="008D04BF" w:rsidRPr="00CB40BD" w:rsidRDefault="00F25CA9" w:rsidP="008D04BF">
      <w:pPr>
        <w:pStyle w:val="2b"/>
        <w:tabs>
          <w:tab w:val="right" w:leader="dot" w:pos="9672"/>
        </w:tabs>
        <w:ind w:left="-15" w:firstLine="15"/>
      </w:pPr>
      <w:hyperlink w:anchor="_Toc17624">
        <w:r w:rsidR="008D04BF" w:rsidRPr="00CB40BD">
          <w:t>2.2. Тематический план и содержание учебной дисциплины</w:t>
        </w:r>
        <w:r w:rsidR="008D04BF" w:rsidRPr="00CB40BD">
          <w:tab/>
        </w:r>
        <w:r w:rsidR="008D04BF">
          <w:t>12</w:t>
        </w:r>
      </w:hyperlink>
    </w:p>
    <w:p w:rsidR="008D04BF" w:rsidRPr="00CB40BD" w:rsidRDefault="00F25CA9" w:rsidP="008D04BF">
      <w:pPr>
        <w:pStyle w:val="14"/>
        <w:tabs>
          <w:tab w:val="right" w:leader="dot" w:pos="9672"/>
        </w:tabs>
        <w:ind w:left="-15" w:firstLine="15"/>
      </w:pPr>
      <w:hyperlink w:anchor="_Toc17625">
        <w:r w:rsidR="008D04BF" w:rsidRPr="00CB40BD">
          <w:t>3. УСЛОВИЯ РЕАЛИЗАЦИИ УЧЕБНОЙ  ДИСЦИПЛИНЫ………………………………..</w:t>
        </w:r>
        <w:r w:rsidR="00CE0EA5">
          <w:t>38</w:t>
        </w:r>
      </w:hyperlink>
    </w:p>
    <w:p w:rsidR="008D04BF" w:rsidRPr="00CB40BD" w:rsidRDefault="008D04BF" w:rsidP="008D04BF">
      <w:pPr>
        <w:pStyle w:val="2b"/>
        <w:tabs>
          <w:tab w:val="right" w:leader="dot" w:pos="9672"/>
        </w:tabs>
        <w:ind w:left="-15" w:firstLine="15"/>
      </w:pPr>
      <w:hyperlink w:anchor="_Toc17626">
        <w:r w:rsidRPr="00CB40BD">
          <w:t>3.1. Требования к минимальному материально-техническому обеспечению</w:t>
        </w:r>
        <w:r w:rsidRPr="00CB40BD">
          <w:tab/>
        </w:r>
        <w:r w:rsidR="00CE0EA5">
          <w:t>38</w:t>
        </w:r>
      </w:hyperlink>
    </w:p>
    <w:p w:rsidR="008D04BF" w:rsidRPr="00CB40BD" w:rsidRDefault="00F25CA9" w:rsidP="008D04BF">
      <w:pPr>
        <w:pStyle w:val="2b"/>
        <w:tabs>
          <w:tab w:val="right" w:leader="dot" w:pos="9672"/>
        </w:tabs>
        <w:ind w:left="-15" w:firstLine="15"/>
      </w:pPr>
      <w:hyperlink w:anchor="_Toc17627">
        <w:r w:rsidR="008D04BF" w:rsidRPr="00CB40BD">
          <w:t>3.2. Информационное обеспечение обучения</w:t>
        </w:r>
        <w:r w:rsidR="008D04BF" w:rsidRPr="00CB40BD">
          <w:tab/>
        </w:r>
        <w:r w:rsidR="00CE0EA5">
          <w:t>39</w:t>
        </w:r>
      </w:hyperlink>
    </w:p>
    <w:p w:rsidR="008D04BF" w:rsidRPr="00CB40BD" w:rsidRDefault="00F25CA9" w:rsidP="008D04BF">
      <w:pPr>
        <w:pStyle w:val="14"/>
        <w:tabs>
          <w:tab w:val="right" w:leader="dot" w:pos="9672"/>
        </w:tabs>
        <w:ind w:left="-15" w:firstLine="15"/>
      </w:pPr>
      <w:hyperlink w:anchor="_Toc17628">
        <w:r w:rsidR="008D04BF" w:rsidRPr="00CB40BD">
          <w:t>4. КОНТРОЛЬ И ОЦЕНКА РЕЗУЛЬТА</w:t>
        </w:r>
        <w:r w:rsidR="008D04BF">
          <w:t>ТОВ ОСВОЕНИЯ УЧЕБНОЙ ДИСЦИПЛИНЫ...</w:t>
        </w:r>
        <w:r w:rsidR="00CE0EA5">
          <w:t>41</w:t>
        </w:r>
      </w:hyperlink>
    </w:p>
    <w:p w:rsidR="00BC5792" w:rsidRPr="008D04BF" w:rsidRDefault="008D04BF" w:rsidP="008D04BF">
      <w:pPr>
        <w:rPr>
          <w:rFonts w:ascii="Times New Roman" w:eastAsiaTheme="minorEastAsia" w:hAnsi="Times New Roman"/>
          <w:b/>
          <w:i/>
          <w:sz w:val="24"/>
          <w:szCs w:val="24"/>
        </w:rPr>
      </w:pPr>
      <w:r w:rsidRPr="00CB40BD">
        <w:rPr>
          <w:sz w:val="24"/>
          <w:szCs w:val="24"/>
        </w:rPr>
        <w:fldChar w:fldCharType="end"/>
      </w: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  <w:sectPr w:rsidR="00BC5792" w:rsidRPr="008D04BF" w:rsidSect="008D04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BC5792" w:rsidRPr="008D04BF" w:rsidRDefault="00BC5792" w:rsidP="00BC5792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lastRenderedPageBreak/>
        <w:t>1. ОБЩАЯ ХАРАКТЕРИСТИКА   РАБОЧЕЙ ПРОГРАММЫ</w:t>
      </w:r>
    </w:p>
    <w:p w:rsidR="00BC5792" w:rsidRPr="008D04BF" w:rsidRDefault="00BC5792" w:rsidP="00BC5792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t xml:space="preserve">ПРОФЕССИОНАЛЬНОГО МОДУЛЯ </w:t>
      </w:r>
    </w:p>
    <w:p w:rsidR="00BC5792" w:rsidRPr="008D04BF" w:rsidRDefault="00BC5792" w:rsidP="00BC5792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t>«ПМ.01. ТЕХНИЧЕСКАЯ ЭКСПЛУАТАЦИЯ ИНФОКОММУНИКАЦИОННЫХ СЕТЕЙ СВЯЗИ»</w:t>
      </w:r>
    </w:p>
    <w:p w:rsidR="008D04BF" w:rsidRPr="008D04BF" w:rsidRDefault="008D04BF" w:rsidP="008D04BF">
      <w:pPr>
        <w:pStyle w:val="1"/>
        <w:keepNext w:val="0"/>
        <w:widowControl w:val="0"/>
        <w:numPr>
          <w:ilvl w:val="1"/>
          <w:numId w:val="45"/>
        </w:numPr>
        <w:tabs>
          <w:tab w:val="left" w:pos="823"/>
        </w:tabs>
        <w:spacing w:before="163"/>
        <w:ind w:left="822" w:hanging="362"/>
        <w:jc w:val="both"/>
        <w:rPr>
          <w:b/>
        </w:rPr>
      </w:pPr>
      <w:r w:rsidRPr="008D04BF">
        <w:rPr>
          <w:b/>
        </w:rPr>
        <w:t>Место дисциплины в структуре основной образовательной программы</w:t>
      </w:r>
    </w:p>
    <w:p w:rsidR="008D04BF" w:rsidRPr="0050474B" w:rsidRDefault="008D04BF" w:rsidP="008D04BF">
      <w:pPr>
        <w:pStyle w:val="aa"/>
        <w:spacing w:before="116"/>
        <w:ind w:left="101" w:right="102" w:firstLine="566"/>
        <w:jc w:val="both"/>
      </w:pPr>
      <w:r w:rsidRPr="0050474B">
        <w:t xml:space="preserve">Учебная дисциплина «Инженерная компьютерная графика» </w:t>
      </w:r>
      <w:r>
        <w:t>входит в обще</w:t>
      </w:r>
      <w:r w:rsidRPr="0050474B">
        <w:t>профессиональный цикл. Освоение дисциплины «Инженерная компьютерная графика» способствует формированию у обучающихся элементов общих и профессиональных компетенций:</w:t>
      </w:r>
    </w:p>
    <w:p w:rsidR="008D04BF" w:rsidRPr="0050474B" w:rsidRDefault="008D04BF" w:rsidP="008D04BF">
      <w:pPr>
        <w:pStyle w:val="aa"/>
        <w:ind w:left="101" w:right="33"/>
      </w:pPr>
      <w:r w:rsidRPr="0050474B">
        <w:t xml:space="preserve">ОК01 </w:t>
      </w:r>
      <w:proofErr w:type="gramStart"/>
      <w:r w:rsidRPr="0050474B">
        <w:t>Выбирать</w:t>
      </w:r>
      <w:proofErr w:type="gramEnd"/>
      <w:r w:rsidRPr="0050474B">
        <w:t xml:space="preserve"> способы решения задач профессиональной деятельности, применительно к различным контекстам</w:t>
      </w:r>
    </w:p>
    <w:p w:rsidR="008D04BF" w:rsidRPr="0050474B" w:rsidRDefault="008D04BF" w:rsidP="008D04BF">
      <w:pPr>
        <w:pStyle w:val="aa"/>
        <w:ind w:left="101"/>
      </w:pPr>
      <w:r w:rsidRPr="0050474B">
        <w:t xml:space="preserve">ОК02 </w:t>
      </w:r>
      <w:proofErr w:type="gramStart"/>
      <w:r w:rsidRPr="0050474B">
        <w:t>Осуществлять</w:t>
      </w:r>
      <w:proofErr w:type="gramEnd"/>
      <w:r w:rsidRPr="0050474B">
        <w:t xml:space="preserve"> поиск, анализ и интерпретацию информации, необходимой для выполнения задач профессиональной деятельности</w:t>
      </w:r>
    </w:p>
    <w:p w:rsidR="008D04BF" w:rsidRPr="0050474B" w:rsidRDefault="008D04BF" w:rsidP="008D04BF">
      <w:pPr>
        <w:pStyle w:val="aa"/>
        <w:ind w:left="101"/>
      </w:pPr>
      <w:r w:rsidRPr="0050474B">
        <w:t xml:space="preserve">ОК04 </w:t>
      </w:r>
      <w:proofErr w:type="gramStart"/>
      <w:r w:rsidRPr="0050474B">
        <w:t>Работать</w:t>
      </w:r>
      <w:proofErr w:type="gramEnd"/>
      <w:r w:rsidRPr="0050474B">
        <w:t xml:space="preserve"> в коллективе и команде, эффективно взаимодействовать с коллегами, руководством, клиентами.</w:t>
      </w:r>
    </w:p>
    <w:p w:rsidR="008D04BF" w:rsidRPr="0050474B" w:rsidRDefault="008D04BF" w:rsidP="008D04BF">
      <w:pPr>
        <w:pStyle w:val="aa"/>
        <w:ind w:left="101" w:right="33"/>
      </w:pPr>
      <w:r w:rsidRPr="0050474B">
        <w:t xml:space="preserve">ОК05 </w:t>
      </w:r>
      <w:proofErr w:type="gramStart"/>
      <w:r w:rsidRPr="0050474B">
        <w:t>Осуществлять</w:t>
      </w:r>
      <w:proofErr w:type="gramEnd"/>
      <w:r w:rsidRPr="0050474B">
        <w:t xml:space="preserve"> устную и письменную коммуникацию на государственном языке с учетом особенностей социального и культурного контекста.</w:t>
      </w:r>
    </w:p>
    <w:p w:rsidR="008D04BF" w:rsidRPr="0050474B" w:rsidRDefault="008D04BF" w:rsidP="008D04BF">
      <w:pPr>
        <w:pStyle w:val="aa"/>
        <w:ind w:left="101"/>
      </w:pPr>
      <w:r w:rsidRPr="0050474B">
        <w:t xml:space="preserve">ОК09 </w:t>
      </w:r>
      <w:proofErr w:type="gramStart"/>
      <w:r w:rsidRPr="0050474B">
        <w:t>Использовать</w:t>
      </w:r>
      <w:proofErr w:type="gramEnd"/>
      <w:r w:rsidRPr="0050474B">
        <w:t xml:space="preserve"> информационные технологии в профессиональной деятельности</w:t>
      </w:r>
    </w:p>
    <w:p w:rsidR="008D04BF" w:rsidRPr="0050474B" w:rsidRDefault="008D04BF" w:rsidP="008D04BF">
      <w:pPr>
        <w:pStyle w:val="aa"/>
        <w:ind w:left="101"/>
      </w:pPr>
      <w:r w:rsidRPr="0050474B">
        <w:t xml:space="preserve">ОК10 </w:t>
      </w:r>
      <w:proofErr w:type="gramStart"/>
      <w:r w:rsidRPr="0050474B">
        <w:t>Пользоваться</w:t>
      </w:r>
      <w:proofErr w:type="gramEnd"/>
      <w:r w:rsidRPr="0050474B">
        <w:t xml:space="preserve"> профессиональной документацией на государственном и иностранном языке.</w:t>
      </w:r>
    </w:p>
    <w:p w:rsidR="008D04BF" w:rsidRDefault="008D04BF" w:rsidP="008D04BF">
      <w:pPr>
        <w:rPr>
          <w:rFonts w:ascii="Times New Roman" w:eastAsiaTheme="minorEastAsia" w:hAnsi="Times New Roman"/>
          <w:b/>
          <w:sz w:val="24"/>
          <w:szCs w:val="24"/>
        </w:rPr>
      </w:pPr>
      <w:r w:rsidRPr="0050474B">
        <w:t>ПК2.3. Разрабатывать проекты инфокоммуникационных сетей и систем связи для предприятий и компаний малого и среднего бизнеса.</w:t>
      </w:r>
    </w:p>
    <w:p w:rsidR="00BC5792" w:rsidRPr="008D04BF" w:rsidRDefault="008D04BF" w:rsidP="00BC5792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1.2</w:t>
      </w:r>
      <w:r w:rsidR="00BC5792" w:rsidRPr="008D04BF">
        <w:rPr>
          <w:rFonts w:ascii="Times New Roman" w:eastAsiaTheme="minorEastAsia" w:hAnsi="Times New Roman"/>
          <w:b/>
          <w:sz w:val="24"/>
          <w:szCs w:val="24"/>
        </w:rPr>
        <w:t xml:space="preserve"> Цель и планируемые результаты освоения профессионального модуля </w:t>
      </w:r>
    </w:p>
    <w:p w:rsidR="00BC5792" w:rsidRPr="008D04BF" w:rsidRDefault="00BC5792" w:rsidP="00BC5792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«Техническая эксплуатация инфокоммуникационных сетей связей» и соответствующие ему общие компетенции и профессиональные компетенции:</w:t>
      </w:r>
    </w:p>
    <w:p w:rsidR="00BC5792" w:rsidRPr="008D04BF" w:rsidRDefault="00BC5792" w:rsidP="00BC5792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1.1.1.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C5792" w:rsidRPr="008D04BF" w:rsidTr="008D04BF">
        <w:trPr>
          <w:trHeight w:val="327"/>
        </w:trPr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06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08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BC5792" w:rsidRPr="008D04BF" w:rsidTr="008D04BF"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C5792" w:rsidRPr="008D04BF" w:rsidTr="008D04BF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BC5792" w:rsidRPr="008D04BF" w:rsidRDefault="00BC5792" w:rsidP="00BC5792">
      <w:pPr>
        <w:keepNext/>
        <w:spacing w:after="0" w:line="240" w:lineRule="auto"/>
        <w:jc w:val="both"/>
        <w:outlineLvl w:val="1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BC5792" w:rsidRPr="008D04BF" w:rsidRDefault="00BC5792" w:rsidP="00BC5792">
      <w:pPr>
        <w:keepNext/>
        <w:spacing w:after="0" w:line="240" w:lineRule="auto"/>
        <w:jc w:val="both"/>
        <w:outlineLvl w:val="1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p w:rsidR="00BC5792" w:rsidRPr="008D04BF" w:rsidRDefault="00BC5792" w:rsidP="00BC5792">
      <w:pPr>
        <w:keepNext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/>
          <w:bCs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ВД 1.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Техническая эксплуатация инфокоммуникационных сетей связей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Выполнять монтаж и настройку сетей проводного и беспроводного абонентского доступа в соответствии с действующими отраслевыми стандартами.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Администрировать инфокоммуникационные сети с использованием сетевых протоколов.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Осуществлять текущее обслуживание оборудования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сетей доступа.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1.5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Выполнять монтаж и первичную инсталляцию компьютерных сетей в соответствии с действующими отраслевыми стандартами. 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1.6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Выполнять инсталляцию и настройку компьютерных платформ для предоставления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телематических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услуг связи.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1.7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Производить администрирование сетевого оборудования в соответствии с действующими отраслевыми стандартами.</w:t>
            </w:r>
          </w:p>
        </w:tc>
      </w:tr>
      <w:tr w:rsidR="00BC5792" w:rsidRPr="008D04BF" w:rsidTr="008D04BF">
        <w:tc>
          <w:tcPr>
            <w:tcW w:w="959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ПК 1.8</w:t>
            </w:r>
          </w:p>
        </w:tc>
        <w:tc>
          <w:tcPr>
            <w:tcW w:w="8612" w:type="dxa"/>
          </w:tcPr>
          <w:p w:rsidR="00BC5792" w:rsidRPr="008D04BF" w:rsidRDefault="00BC5792" w:rsidP="008D04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Выполнять монтаж, первичную инсталляцию, настройку систем видеонаблюдения и безопасности в соответствии с действующими отраслевыми стандартами.</w:t>
            </w:r>
          </w:p>
        </w:tc>
      </w:tr>
    </w:tbl>
    <w:p w:rsidR="00BC5792" w:rsidRPr="008D04BF" w:rsidRDefault="00BC5792" w:rsidP="00BC5792">
      <w:pPr>
        <w:rPr>
          <w:rFonts w:ascii="Times New Roman" w:eastAsiaTheme="minorEastAsia" w:hAnsi="Times New Roman"/>
          <w:bCs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1.1.3 </w:t>
      </w:r>
      <w:proofErr w:type="gramStart"/>
      <w:r w:rsidRPr="008D04BF">
        <w:rPr>
          <w:rFonts w:ascii="Times New Roman" w:eastAsiaTheme="minorEastAsia" w:hAnsi="Times New Roman"/>
          <w:bCs/>
          <w:sz w:val="24"/>
          <w:szCs w:val="24"/>
        </w:rPr>
        <w:t>В</w:t>
      </w:r>
      <w:proofErr w:type="gram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BC5792" w:rsidRPr="008D04BF" w:rsidTr="008D04BF">
        <w:tc>
          <w:tcPr>
            <w:tcW w:w="152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выполнения монтажа и настройки сетей проводного абонентского доступа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выполнения монтажа и настройки сетей беспроводного абонентского доступа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выполнения монтажа, демонтажа и технического обслуживания кабелей связи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выполнения монтажа, демонтажа и технического обслуживания оконечных кабельных устройств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дминистрирование активного сетевого оборудования инфокоммуникационных сетей с использованием сетевых протоколов;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осуществления текущего обслуживания оборудования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сетей доступа.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монтажа компьютерных сетей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первичной инсталляции (настройки) компьютерных сетей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- выполнение инсталляции компьютерных платформ для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телематических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услуг связи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настройки компьютерных платформ для предоставления услуг связи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администрирование сетевого оборудования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монтажа систем видеонаблюдения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монтажа систем безопасности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первичной инсталляции систем видеонаблюдения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первичной инсталляции систем безопасности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настройки систем видеонаблюдения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выполнение настройки систем безопасности</w:t>
            </w:r>
          </w:p>
        </w:tc>
      </w:tr>
      <w:tr w:rsidR="00BC5792" w:rsidRPr="008D04BF" w:rsidTr="008D04BF">
        <w:tc>
          <w:tcPr>
            <w:tcW w:w="152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8080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подключать активное оборудование к точкам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устанавливать точки доступа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Wi-Fi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осуществлять установку оборудования и ПО,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первичную инсталляцию,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настройку,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диагностику и мониторинг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работоспособности оборудования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широкополосного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проводного и беспроводного абонентского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детально анализировать спецификации интерфейсов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осуществлять выбор марки и типа кабеля в соответствии с проектом и исходя из условий прокладки структурированных кабельных систем сетей широкополосного доступа;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производить коммутацию сетевого оборудования и рабочих станций в соответствии с заданной топологией;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оформлять техническую документацию, заполнять соответствующие формы (формуляры, паспорта, оперативные журналы и т.п.)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настраивать и осуществлять диагностику и мониторинг локальных сетей;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осуществлять администрирование сетевого оборудования с помощью интерфейсов управления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web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-интерфейс,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Telnet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, локальная консоль);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производить настройку интеллектуальных параметров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VLAN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STP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RSTP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MSTP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ограничение доступа, параметры </w:t>
            </w:r>
            <w:proofErr w:type="spellStart"/>
            <w:proofErr w:type="gram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QoS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а также согласование IP-адресов согласно MIB) оборудования технологических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сетей;</w:t>
            </w:r>
          </w:p>
          <w:p w:rsidR="00BC5792" w:rsidRPr="008D04BF" w:rsidRDefault="00BC5792" w:rsidP="008D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разрабатывать проект мультисервисной сети доступа с предоставлением услуг связи;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составлять альтернативные сценарии модернизации сетей доступа, способных поддерживать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мультисервисное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обслуживание;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обеспечивать хранение и защиту медных и волоконно-оптических кабелей при хранении;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инспектировать и чистить установленные кабельные соединения и исправлять их в случае необходимости,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определять, обнаруживать, диагностировать и устранять системные неисправности в сетях доступа, в том числе широкополосных;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осуществлять техническое обслуживание оборудования сетей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мультисервисного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доступа;</w:t>
            </w:r>
          </w:p>
          <w:p w:rsidR="00BC5792" w:rsidRPr="008D04BF" w:rsidRDefault="00BC5792" w:rsidP="008D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проектировать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структурированные медные и волоконно-оптические кабельные сети;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монтаж и демонтаж </w:t>
            </w: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пассивных и активных элементов</w:t>
            </w:r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структурированных медных кабельных и волоконно-оптических систем: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прокладывать кабели в помещениях и стойках,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протягивать кабели по трубам и магистралям,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укладывать кабели в лотки,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сплайсы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расшивку кабеля на кроссе, в распределительных шкафах;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производить расшивку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патч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-панелей, разъемов, розеток в структурированных кабельных системах;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разделывать коаксиальные кабели, многопарные витые пары, витые пары всех стандартов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xTP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осуществлять монтаж коннекторов различного типа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витой пары (IDC) типа модульных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джеков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RJ45 и RJ 11 (U/UTP, SF/UTP, S/FTP)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устанавливать телекоммуникационные розетки, розетки типа RJ45, RJ11 (Cat.5e, Cat.6);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установку инфокоммуникационных стоек, установку оборудования в коммутационный шкаф;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устанавливать кабельные распределители (коммутационные панели и коробки; кроссовые панели и коробки);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патч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-панели,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сплайсы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подготавливать волоконно-оптический кабель к монтажу;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подготавливать концы оптического кабеля к последующему сращиванию оптических волокон;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сращивать волоконно-оптические кабели механическим способом и способом сварки;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волоконно-оптические кабельные соединители для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терминирования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(соединения) кабелей;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точки ввода медных и оптических кабелей в здание;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производить ввод оптических кабелей в муфту;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восстанавливать герметичность оболочки кабеля;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оптические муфты и щитки;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заземлять кабели, оборудование и телекоммуникационные шкафы структурированных кабельных систем;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выбирать соответствующее измерительное и тестовое оборудование для медных и оптических кабелей;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тестирование и измерения медных и волоконно-оптических кабельных систем при помощи разрешенных производителем кабельных тестеров и приборов 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анализировать полученные результаты;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анализировать результаты мониторинга и устанавливать их соответствие действующим отраслевым стандартам;</w:t>
            </w:r>
          </w:p>
          <w:p w:rsidR="00BC5792" w:rsidRPr="008D04BF" w:rsidRDefault="00BC5792" w:rsidP="008D04B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полевые испытания кабельной системы на основе витой пары медных проводников с волновым сопротивлением 100 Ом,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производить 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змерения на пассивных оптических сетях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PON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: величины затуханий сварных соединений и волокон, рабочей длины и коэффициента преломления волокна;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выполнять документирование кабельной проводки: марки кабелей, маркировку участков кабеля,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телекоммутационных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шкафов, стоек, панелей и гнезд, жил, модулей в кроссе, шкафах, муфте;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составлять схемы сращивания жил кабеля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для более простой будущей реструктуризации;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осуществлять документирование аппаратных данных, результатов тестирования и измерений линий связи и проблем, возникающих в кабельной проводке;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инсталлировать и настраивать компьютерные платформы для организации услуг связи;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инсталлировать и работать с различными операционными системами и их приложениями;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устанавливать обновления программного обеспечения для удовлетворения потребностей пользователя;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осуществлять конфигурирование сетей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осуществлять настройку адресации и топологии сетей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проектировать сети для видеонаблюдения и систем безопасности объекта;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монтаж и демонтаж кабельных трасс и прокладку кабелей для систем видеонаблюдения;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выполнять монтаж и демонтаж систем безопасности объекта: охранно-пожарной сигнализации, систем пожаротушения, контроля доступа;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терминировать коаксиальные кабели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подключения к системам видеонаблюдения;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осуществлять установку оборудования и ПО,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первичную инсталляцию,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настройку и проверку работоспособности оборудования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 соответствии с руководством по эксплуатации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систем видеонаблюдения и систем безопасности различных объектов;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производить коммутацию систем видеонаблюдения.</w:t>
            </w:r>
          </w:p>
        </w:tc>
      </w:tr>
      <w:tr w:rsidR="00BC5792" w:rsidRPr="008D04BF" w:rsidTr="008D04BF">
        <w:tc>
          <w:tcPr>
            <w:tcW w:w="152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 xml:space="preserve">Знать: </w:t>
            </w:r>
          </w:p>
        </w:tc>
        <w:tc>
          <w:tcPr>
            <w:tcW w:w="8080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современные технологии, используемые для развития проводных и беспроводных сетей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принципы организации и особенности построения сетей проводного абонентского доступа: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ТфОП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ISDN,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xDSL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FTTх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технологии,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>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бонентский доступ на базе технологии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PON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, локальных сетей LAN;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принципы построения систем беспроводного абонентского доступа и радиодоступа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Wi-Fi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WiMAX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, с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путниковые системы VSAT, сотовые системы CDMA, GSM, DAMPS;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методы составления спецификаций для интерфейсов доступа V5;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принципы построения структурированных медных и волоконно-оптических кабельных систем;</w:t>
            </w:r>
          </w:p>
          <w:p w:rsidR="00BC5792" w:rsidRPr="008D04BF" w:rsidRDefault="00BC5792" w:rsidP="008D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инструкцию по эксплуатации точек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методы подключения точек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критерии и технические требования к компонентам кабельной сети;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различные виды кабелей, классификацию, конструктивные особенности, их технические характеристики;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технические требования, предъявляемые к кабелям связи, применяемым на сетях доступа, городских, региональных, трансконтинентальных сетях связи;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технологические особенности строительства направляющих систем электросвязи при прокладке кабелей связи в кабельной канализации, в грунте, подвеске на опорах;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категории кабелей для структурированных кабельных систем и разъемов в соответствии с требованиями скорости и запланированного использования, их применение, влияние на различные аспекты сети стандартам;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параметры передачи медных и оптических направляющих систем;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передаточные характеристики ОВ и нелинейные эффекты в оптических линиях связи;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правила прокладки медных кабельных линий и волоконно-оптических кабелей в зданиях и помещениях пользователя (Национальный стандарт РФ ГОСТ Р 53245-2008 от 25 декабря 2008 г. N 786-ст);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принципы защиты сооружений связи от взаимных и внешних влияний, от коррозии и методы их уменьшения;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способы и устройства защиты и заземления инфокоммуникационных цепей и оборудования;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требования к телекоммуникационным помещениям, которые используются на объекте при построении СКС;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принципы построения абонентских, волоконно-оптических сетей в зданиях и офисах;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технические характеристики станционного оборудования и оборудования линейного тракта сетей широкополосного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настройку оборудования широкополосного абонентского доступа: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нормы на эксплуатационные показатели каналов и трактов;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принципы построения сетей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мультисервисного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построение технологий доступа, поддерживающих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мультисервисное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обслуживание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pl-PL"/>
              </w:rPr>
              <w:t>TriplePlayServices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Quad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Play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pl-PL"/>
              </w:rPr>
              <w:t>Services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методологию проектирования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сетей доступа;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 основные приемы устранения неисправностей в кабельных системах,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аварийно-восстановительных работ;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классификацию, конструктивное исполнение, назначение, выполняемые функции, устройство, принцип действия, области применения оборудования сетевого и межсетевого взаимодействия сетей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мультисервисного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работу сетевых протоколов в сетях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сетях доступа;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принципы построения, базовые технологии, характеристики и функционирование компьютерных сетей, топологические модели, сетевые приложения Интернет,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типы оконечных кабельных устройств;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назначение, принципы построения, область применения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горизонтальной и магистральной подсистем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структурированных кабельных систем;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правила проектирования горизонтальной и магистральной системы разводки кабельных систем;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топологии внутренней и внешней магистрали в зданиях;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назначение и состав коммутационного оборудования структурированных кабельных систем;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назначение материалов и инструментов,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конструкцию инструмента и оборудования,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используемых при монтаже согласно применяемой технологии;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правила монтажа активных и пассивных элементов структурированных кабельных систем;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методику подготовки медного и оптического кабеля к монтажу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возможные схемы монтажа и демонтажа медного кабеля: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EIA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/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TIA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-568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A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EIA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/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TIA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-568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B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Cross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Over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оптические интерфейсы для оборудования и систем, связанных с технологией;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требования, предъявляемые при прокладке и монтаже волоконно-оптических линиях связи (ВОЛС);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правила прокладки кабеля, расшивки,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терминирования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различного кабеля к оборудованию, розеткам, разъемам;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способы сращивания кабелей, медных проводов и оптических волокон для структурированных систем;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методику монтажа и демонтажа магистральных оптических кабелей: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последовательность разделки оптических кабелей различных типов;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способы восстановления герметичности оболочки кабеля;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виды и конструкцию муфт;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методику монтажа, демонтажа и ремонта муфт;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назначение, практическое применение,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конструкцию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 принципы работы измерительных приборов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 тестового оборудования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организацию измерений при монтаже и сдаче в эксплуатацию в эксплуатацию ВОЛС: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контрольных и приемно-сдаточных испытаний на линиях связи;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методику тестирования кабельных систем: соединений, рабочих характеристик, приемочное тестирование;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операционные системы «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Windows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Linux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» и их приложения;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основы построения и администрирования ОС «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Linux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» и «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Windows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»;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и программное обеспечение компонентов сетей доступа: рабочих станций, серверов,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абонентских концентраторов IAD, цифровых модемов, коммутаторов, маршрутизаторов;</w:t>
            </w:r>
          </w:p>
          <w:p w:rsidR="00BC5792" w:rsidRPr="008D04BF" w:rsidRDefault="00BC5792" w:rsidP="008D04BF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принципы построения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систем IP - видеонаблюдения, POE (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Over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) в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идеонаблюдения;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принципы построения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систем безопасности объектов,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принципы проектирования и построения систем видеонаблюдения и безопасности</w:t>
            </w:r>
          </w:p>
        </w:tc>
      </w:tr>
    </w:tbl>
    <w:p w:rsidR="00BC5792" w:rsidRPr="008D04BF" w:rsidRDefault="00BC5792" w:rsidP="00BC5792">
      <w:pPr>
        <w:rPr>
          <w:rFonts w:ascii="Times New Roman" w:eastAsiaTheme="minorEastAsia" w:hAnsi="Times New Roman"/>
          <w:b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BC5792" w:rsidRPr="008D04BF" w:rsidRDefault="00BC5792" w:rsidP="00BC5792">
      <w:pPr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Всего – 1043 часов. Из них: на освоение МДК – 786часов.</w:t>
      </w:r>
    </w:p>
    <w:p w:rsidR="00BC5792" w:rsidRPr="008D04BF" w:rsidRDefault="00BC5792" w:rsidP="00BC5792">
      <w:pPr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На практики: учебную УП.01 – 108 часов и производственную ПП.01 – 108 часов.</w:t>
      </w:r>
    </w:p>
    <w:p w:rsidR="00BC5792" w:rsidRPr="008D04BF" w:rsidRDefault="00BC5792" w:rsidP="00BC5792">
      <w:pPr>
        <w:rPr>
          <w:rFonts w:ascii="Times New Roman" w:eastAsiaTheme="minorEastAsia" w:hAnsi="Times New Roman"/>
          <w:sz w:val="24"/>
          <w:szCs w:val="24"/>
        </w:rPr>
        <w:sectPr w:rsidR="00BC5792" w:rsidRPr="008D04BF" w:rsidSect="008D04BF">
          <w:pgSz w:w="11907" w:h="16840"/>
          <w:pgMar w:top="1134" w:right="851" w:bottom="992" w:left="1418" w:header="709" w:footer="709" w:gutter="0"/>
          <w:cols w:space="720"/>
        </w:sectPr>
      </w:pPr>
      <w:r w:rsidRPr="008D04BF">
        <w:rPr>
          <w:rFonts w:ascii="Times New Roman" w:eastAsiaTheme="minorEastAsia" w:hAnsi="Times New Roman"/>
          <w:sz w:val="24"/>
          <w:szCs w:val="24"/>
        </w:rPr>
        <w:t>Самостоятельная работа</w:t>
      </w:r>
      <w:r w:rsidRPr="008D04BF">
        <w:rPr>
          <w:rFonts w:ascii="Times New Roman" w:eastAsiaTheme="minorEastAsia" w:hAnsi="Times New Roman"/>
          <w:i/>
          <w:sz w:val="24"/>
          <w:szCs w:val="24"/>
        </w:rPr>
        <w:t xml:space="preserve"> – </w:t>
      </w:r>
      <w:r w:rsidRPr="008D04BF">
        <w:rPr>
          <w:rFonts w:ascii="Times New Roman" w:eastAsiaTheme="minorEastAsia" w:hAnsi="Times New Roman"/>
          <w:sz w:val="24"/>
          <w:szCs w:val="24"/>
        </w:rPr>
        <w:t>41час.</w:t>
      </w:r>
    </w:p>
    <w:p w:rsidR="00BC5792" w:rsidRPr="008D04BF" w:rsidRDefault="00BC5792" w:rsidP="00BC5792">
      <w:pPr>
        <w:rPr>
          <w:rFonts w:ascii="Times New Roman" w:eastAsiaTheme="minorEastAsia" w:hAnsi="Times New Roman"/>
          <w:b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BC5792" w:rsidRPr="008D04BF" w:rsidRDefault="00BC5792" w:rsidP="00BC5792">
      <w:pPr>
        <w:rPr>
          <w:rFonts w:ascii="Times New Roman" w:eastAsiaTheme="minorEastAsia" w:hAnsi="Times New Roman"/>
          <w:b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30"/>
        <w:gridCol w:w="988"/>
        <w:gridCol w:w="851"/>
        <w:gridCol w:w="848"/>
        <w:gridCol w:w="991"/>
        <w:gridCol w:w="991"/>
        <w:gridCol w:w="859"/>
        <w:gridCol w:w="991"/>
        <w:gridCol w:w="991"/>
        <w:gridCol w:w="993"/>
      </w:tblGrid>
      <w:tr w:rsidR="00BC5792" w:rsidRPr="008D04BF" w:rsidTr="008D04BF">
        <w:trPr>
          <w:trHeight w:val="351"/>
        </w:trPr>
        <w:tc>
          <w:tcPr>
            <w:tcW w:w="419" w:type="pct"/>
            <w:vMerge w:val="restar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422" w:type="pct"/>
            <w:vMerge w:val="restar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7" w:type="pct"/>
            <w:vMerge w:val="restar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422" w:type="pct"/>
            <w:gridSpan w:val="7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369" w:type="pct"/>
            <w:vMerge w:val="restar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C5792" w:rsidRPr="008D04BF" w:rsidTr="008D04BF">
        <w:trPr>
          <w:trHeight w:val="234"/>
        </w:trPr>
        <w:tc>
          <w:tcPr>
            <w:tcW w:w="419" w:type="pct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422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6" w:type="pct"/>
            <w:gridSpan w:val="5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736" w:type="pct"/>
            <w:gridSpan w:val="2"/>
            <w:vMerge w:val="restar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369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234"/>
        </w:trPr>
        <w:tc>
          <w:tcPr>
            <w:tcW w:w="419" w:type="pct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422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370" w:type="pct"/>
            <w:gridSpan w:val="4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736" w:type="pct"/>
            <w:gridSpan w:val="2"/>
            <w:vMerge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433"/>
        </w:trPr>
        <w:tc>
          <w:tcPr>
            <w:tcW w:w="419" w:type="pct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422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Лабраб</w:t>
            </w:r>
            <w:proofErr w:type="spellEnd"/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Прак</w:t>
            </w:r>
            <w:proofErr w:type="spellEnd"/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раб.</w:t>
            </w:r>
          </w:p>
        </w:tc>
        <w:tc>
          <w:tcPr>
            <w:tcW w:w="318" w:type="pc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Курсо</w:t>
            </w:r>
            <w:proofErr w:type="spellEnd"/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вых</w:t>
            </w:r>
            <w:proofErr w:type="spellEnd"/>
          </w:p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(проектов)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Учебная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Производственная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727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ПК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2-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ПК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01-05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07-10</w:t>
            </w: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 1. МДК.01.01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Монтаж и эксплуатация направляющих систем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171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156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  <w:tr w:rsidR="00BC5792" w:rsidRPr="008D04BF" w:rsidTr="008D04BF">
        <w:trPr>
          <w:trHeight w:val="740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ПК 1.1-1.3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ПК 1.5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01-10</w:t>
            </w: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Раздел 2. МДК.01.02</w:t>
            </w:r>
            <w:r w:rsidRPr="008D04BF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Монтаж и эксплуатация компьютерных сетей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316" w:type="pct"/>
            <w:tcBorders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315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 16</w:t>
            </w: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C5792" w:rsidRPr="008D04BF" w:rsidTr="008D04BF">
        <w:trPr>
          <w:trHeight w:val="694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ПК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1-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01-05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07-10</w:t>
            </w: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 3. МДК.01.03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Монтаж и эксплуатация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сетей абонентского доступа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217</w:t>
            </w:r>
          </w:p>
        </w:tc>
        <w:tc>
          <w:tcPr>
            <w:tcW w:w="316" w:type="pct"/>
            <w:tcBorders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210</w:t>
            </w:r>
          </w:p>
        </w:tc>
        <w:tc>
          <w:tcPr>
            <w:tcW w:w="315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31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BC5792" w:rsidRPr="008D04BF" w:rsidTr="008D04BF">
        <w:trPr>
          <w:trHeight w:val="695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ПК 1.8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01-10</w:t>
            </w: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 4. МДК.01.04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Монтаж и эксплуатация систем видеонаблюдения и систем безопасности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244</w:t>
            </w:r>
          </w:p>
        </w:tc>
        <w:tc>
          <w:tcPr>
            <w:tcW w:w="316" w:type="pct"/>
            <w:tcBorders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232</w:t>
            </w:r>
          </w:p>
        </w:tc>
        <w:tc>
          <w:tcPr>
            <w:tcW w:w="315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36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318" w:type="pct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</w:tr>
      <w:tr w:rsidR="00BC5792" w:rsidRPr="008D04BF" w:rsidTr="008D04BF">
        <w:trPr>
          <w:trHeight w:val="477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ПК 1.1-1.8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01-10</w:t>
            </w: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УП.01.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Учебная практика (по профилю специальности), часов</w:t>
            </w:r>
          </w:p>
        </w:tc>
        <w:tc>
          <w:tcPr>
            <w:tcW w:w="367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316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413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ПК 1.1-1.8</w:t>
            </w:r>
          </w:p>
          <w:p w:rsidR="00BC5792" w:rsidRPr="008D04BF" w:rsidRDefault="00BC5792" w:rsi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01-10</w:t>
            </w: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ПП.01.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Производственная практика (по профилю специальности), часов</w:t>
            </w:r>
          </w:p>
        </w:tc>
        <w:tc>
          <w:tcPr>
            <w:tcW w:w="367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316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369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234"/>
        </w:trPr>
        <w:tc>
          <w:tcPr>
            <w:tcW w:w="419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422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7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1043</w:t>
            </w:r>
          </w:p>
        </w:tc>
        <w:tc>
          <w:tcPr>
            <w:tcW w:w="316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786</w:t>
            </w:r>
          </w:p>
        </w:tc>
        <w:tc>
          <w:tcPr>
            <w:tcW w:w="315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334</w:t>
            </w: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158</w:t>
            </w: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256</w:t>
            </w:r>
          </w:p>
        </w:tc>
        <w:tc>
          <w:tcPr>
            <w:tcW w:w="31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368" w:type="pct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368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369" w:type="pc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</w:tr>
    </w:tbl>
    <w:p w:rsidR="00BC5792" w:rsidRPr="008D04BF" w:rsidRDefault="00BC5792" w:rsidP="00BC5792">
      <w:pPr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8"/>
        <w:gridCol w:w="10126"/>
        <w:gridCol w:w="9"/>
        <w:gridCol w:w="12"/>
        <w:gridCol w:w="18"/>
        <w:gridCol w:w="30"/>
        <w:gridCol w:w="1021"/>
        <w:gridCol w:w="158"/>
        <w:gridCol w:w="47"/>
        <w:gridCol w:w="41"/>
        <w:gridCol w:w="27"/>
        <w:gridCol w:w="9"/>
        <w:gridCol w:w="41"/>
      </w:tblGrid>
      <w:tr w:rsidR="00BC5792" w:rsidRPr="008D04BF" w:rsidTr="008D04BF">
        <w:tc>
          <w:tcPr>
            <w:tcW w:w="1087" w:type="pct"/>
            <w:gridSpan w:val="2"/>
            <w:shd w:val="clear" w:color="auto" w:fill="BFBFBF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436" w:type="pct"/>
            <w:gridSpan w:val="2"/>
            <w:shd w:val="clear" w:color="auto" w:fill="BFBFBF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8D04BF"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476" w:type="pct"/>
            <w:gridSpan w:val="10"/>
            <w:shd w:val="clear" w:color="auto" w:fill="BFBFBF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C5792" w:rsidRPr="008D04BF" w:rsidTr="008D04BF">
        <w:tc>
          <w:tcPr>
            <w:tcW w:w="1087" w:type="pct"/>
            <w:gridSpan w:val="2"/>
            <w:shd w:val="clear" w:color="auto" w:fill="BFBFBF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pct"/>
            <w:gridSpan w:val="2"/>
            <w:shd w:val="clear" w:color="auto" w:fill="BFBFBF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gridSpan w:val="10"/>
            <w:shd w:val="clear" w:color="auto" w:fill="BFBFBF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Раздел 1.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Монтаж и эксплуатация направляющих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 171ч.</w:t>
            </w:r>
          </w:p>
        </w:tc>
      </w:tr>
      <w:tr w:rsidR="00BC5792" w:rsidRPr="008D04BF" w:rsidTr="008D04BF">
        <w:trPr>
          <w:trHeight w:val="1109"/>
        </w:trPr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ind w:right="-11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МДК 01.01</w:t>
            </w:r>
          </w:p>
          <w:p w:rsidR="00BC5792" w:rsidRPr="008D04BF" w:rsidRDefault="00BC5792" w:rsidP="008D04BF">
            <w:pPr>
              <w:spacing w:after="0" w:line="240" w:lineRule="auto"/>
              <w:ind w:right="-11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Монтаж и эксплуатация направляющих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78ч.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теор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23ч.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л.р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55ч.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пр.р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15ч.сам.р.</w:t>
            </w:r>
            <w:proofErr w:type="gramEnd"/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1.1.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Введение. Достоинства направляющих систем переда(НСП)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</w:tr>
      <w:tr w:rsidR="00BC5792" w:rsidRPr="008D04BF" w:rsidTr="008D04BF">
        <w:trPr>
          <w:trHeight w:val="56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Классификация линии связи. Сравнительная характеристика средств передачи информации. Конструктивные элементы ВЛС. Технико-экономическое сравнение направляющих систем. Структура кабельной линии связи. Классификация и маркировка кабелей 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Конструкции и маркировки  магистральных электрических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7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Конструкции и маркировки 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зоновых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электрических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1.Изучение конструкции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Изучение конструкции и маркировки  магистральных электрических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Изучение конструкции и маркировки 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зоновых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электрических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 Расчет элементов конструкций симметричных кабелей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outlineLvl w:val="1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характеристики телефонных кабелей с полиэтиленовой изоляцией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1.2.</w:t>
            </w:r>
          </w:p>
          <w:p w:rsidR="00BC5792" w:rsidRPr="008D04BF" w:rsidRDefault="00BC5792" w:rsidP="008D04BF">
            <w:pPr>
              <w:shd w:val="clear" w:color="auto" w:fill="FFFFFF"/>
              <w:spacing w:after="0" w:line="254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Воздушные и кабельные линии связи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Воздушные линии связи. Основные линейные материалы.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Профили и конструкции опор.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Классификация кабельных линий 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rPr>
          <w:trHeight w:val="7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8</w:t>
            </w:r>
          </w:p>
        </w:tc>
      </w:tr>
      <w:tr w:rsidR="00BC5792" w:rsidRPr="008D04BF" w:rsidTr="008D04BF">
        <w:trPr>
          <w:trHeight w:val="7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5.Расчет первичных параметров симметричного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7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6.Расчет вторичных параметров симметричного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7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7.Расчет первичных параметров коаксиального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7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8.Расчет вторичных параметров коаксиального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Основные правила составления схем скрещивания. Способы ослабления помех в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световодах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1.3.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Симметричные кабели связи</w:t>
            </w:r>
          </w:p>
          <w:p w:rsidR="00BC5792" w:rsidRPr="008D04BF" w:rsidRDefault="00BC5792" w:rsidP="008D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Сравнительная оценка средств передачи информации с использованием электрических направляющих систем и систем радиосвязи.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Симметричные кабели связи. Конструктивные элементы симметричных кабелей связи: токопроводящие жилы, сердечник, изоляция токопроводящих жил, поясная изоляция, образование групп, оболочки симметричных кабелей.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характеристики симметричных кабелей, области применения.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9.Исследование экранирования электромагнитного поля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10.Изучение конструкций оптических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11.Изучение конструкций оптических волокон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12.Измерение основных характеристик ОК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Оконечные оптические кабельные устройства и их монтаж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1.4.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Коаксиальные кабели связи</w:t>
            </w:r>
          </w:p>
          <w:p w:rsidR="00BC5792" w:rsidRPr="008D04BF" w:rsidRDefault="00BC5792" w:rsidP="008D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Магистральные симметричные кабели связи.  Кабели местных сетей: городские и сельские кабели связи. Кабели абонентских линий.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Кабели местных сетей: городские и сельские кабели связи. Кабели абонентских линий.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Станционные провода и кабели. Маркировка симметричных электрических кабелей связи.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Коаксиальные кабели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1.Измерение потерь на стыках и разъемных соединениях ОВ и ОК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2.Исследование эффективности ввода оптического излучения в 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3.Исследование дисперсионных характеристик 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4.Расчет оптических параметров оптического волокна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Содержание кабелей под избыточным давлением. Методы определения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негерметичности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оболочек кабелей.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1.5.</w:t>
            </w:r>
          </w:p>
          <w:p w:rsidR="00BC5792" w:rsidRPr="008D04BF" w:rsidRDefault="00BC5792" w:rsidP="008D04BF">
            <w:pPr>
              <w:shd w:val="clear" w:color="auto" w:fill="FFFFFF"/>
              <w:spacing w:after="0" w:line="254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Электрические процессы в симметричных кабелях связи.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Конструктивные элементы коаксиальных кабелей связи: токопроводящие жилы, изоляция токопроводящих жил.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характеристики симметричных кабелей, области применения.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Маркировка коаксиальных электрических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Электрические процессы в симметричных кабелях связи. Передача энергии по идеальной симметричной цепи и с учетом потерь.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Первичные параметры передачи симметричных кабелей.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Вторичные параметры симметричных цепей. Параметры передачи коаксиальных кабелей.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Электрические процессы в коаксиальных цепях, электромагнитное поле коаксиальной цепи.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5.Расчет параметров передачи оптического волокна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6.Измерение основных характеристик ОК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7.Измерение потерь на стыках 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8.Измерение потерь на разъемных соединениях 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9.Измерение потерь на стыках ОК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Определение вероятного числа повреждений подземных кабелей ударами молнии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6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1.6.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Классификация волоконно-оптических кабелей.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rPr>
          <w:trHeight w:val="27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Волоконные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световоды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. Физические процессы, происходящие в волоконных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световодах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Типы оптических волокон: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одномодовые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многомодовые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волокна. Профили показателей преломления оптического волокна: ступенчатый  и градиентный профили.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Основные конструктивные элементы ОК и материалы для их изготовления: оптические модули, оптический сердечник, гидрофобные заполнители, силовые элементы,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бронепокровы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, защитные оболочки.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Классификация волоконно-оптических кабелей. Достоинства и недостатки оптических кабелей и область их применения.  Маркировка волоконно-оптических кабелей 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10.Измерение потерь на разъемных соединениях ОК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11.Исследование эффективности ввода оптического излучения в 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12.Исследование дисперсионных характеристик 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13.Расчет оптических параметров и параметров передачи оптического волокна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14.Виды линий связи. Достоинства и недостатки. Составить сравнительную таблицу.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2F2F2" w:themeFill="background1" w:themeFillShade="F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Маркировка волоконно-оптических кабелей связи.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1.7.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Основные параметры передачи  оптических волокон.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Основные параметры передачи оптических волокон. Геометрические и оптические параметры оптических волокон. 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Оптические параметры оптических волокон: числовая апертура, длина волны отсечки. Механические параметры оптических волокон: классификация, характеристики механических параметров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15.Системы передачи, применяемые на кабельных линиях связи. Составить таблицу по каждому виду НСП.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16.Конструкции направляющих систем место их применения.  Рисунок, фото, презентация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17.Составить таблицу сравнения по видам НСП: 1.Симметричные кабели; 2. Коаксиальные кабели; 3. Волоконно-оптические;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18.Составить таблицу сравнения по видам НСП: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1.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Сверхпроводящие; 2.Волноводы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19.Составить таблицу сравнения по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параметрам НСП: 1.Конструкция НСП с размерами; 2.Вид изоляции; 3. Вид брони;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2F2F2" w:themeFill="background1" w:themeFillShade="F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Механические параметры оптических волокон: классификация, характеристики механических параметров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Тема1.8.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Структурированные кабельные сети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</w:tr>
      <w:tr w:rsidR="00BC5792" w:rsidRPr="008D04BF" w:rsidTr="008D04BF">
        <w:trPr>
          <w:trHeight w:val="15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Общие сведения о СКС. </w:t>
            </w: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 СКС, стандарты СКС.  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Классы и категории кабелей, используемые в СКС.  Кабели СКС на основе витых пар.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Вторичные параметры кабелей из витых пар. Основные конструкции и передаточные характеристики.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Стандарты телекоммуникационного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каблирования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коммерческих зданий.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Каблирование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на основе витой пары, коаксиала и оптических кабелей.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</w:tr>
      <w:tr w:rsidR="00BC5792" w:rsidRPr="008D04BF" w:rsidTr="008D04BF">
        <w:trPr>
          <w:trHeight w:val="5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20.Виды линий связи. Составить сравнительную таблицу.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21.Составить таблицу сравнения НСП по параметрам: 1.Параметры передачи, 2. Параметры влияния.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22.Изучение конструкции волноводов и методов стыковки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23.Измерение характеристик направляющих систем передачи оптическим тестером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24.Измерение характеристик направляющих систем передачи рефлектометром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25.Изучение методов стыковки кабелей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2F2F2" w:themeFill="background1" w:themeFillShade="F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Каблирование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на основе витой пары, коаксиала и оптических кабелей.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Тема1.9.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Волноводы и сверхпроводящие кабели связи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Волноводы и сверхпроводящие кабели </w:t>
            </w:r>
            <w:proofErr w:type="spellStart"/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связи:конструкция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волноводов, методы стыковки и условия прокладки в землю. Цельнометаллические и спиральные волноводы. Эффект сверхпроводимости. Хладагенты и их свойства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51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vMerge w:val="restart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Тестируемые параметры. Классификация измерительных технологий современных телекоммуникаций и локальных сетей. 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0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vMerge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Особенности и приборы для измерений ОВ. Оптические тестеры, рефлектометры и анализаторы спектра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2F2F2" w:themeFill="background1" w:themeFillShade="F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26.Измерение характеристик направляющих систем передачи анализатором спектра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27.Монтаж пассивного оборудования ВОЛС (распределительные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коробки,абонентские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розетки, соединители)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28.Подключение пассивного оборудования ВОЛС (аттенюаторы, оптические шнуры)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Тема1.10.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Коммутационно-распределительные устройства для электрических кабелей.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  <w:vAlign w:val="center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Боксы, плинты и модули подключения,  шкафы распределительные настенные, шкафы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пристенные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средней емкости ШРП, шкафы уличные двойные ШРУД,  кроссы, ящики кабельные,  коробки распределительные телефонные:  типы, назначение, конструкция.</w:t>
            </w:r>
          </w:p>
        </w:tc>
        <w:tc>
          <w:tcPr>
            <w:tcW w:w="476" w:type="pct"/>
            <w:gridSpan w:val="10"/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Пассивные оптические компоненты. Соединители, аттенюаторы, разветвители.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Основные характеристики, назначение и типы оптических компонентов. Соединительные и переходные розетки: типы, назначение розеток.</w:t>
            </w:r>
          </w:p>
        </w:tc>
        <w:tc>
          <w:tcPr>
            <w:tcW w:w="476" w:type="pct"/>
            <w:gridSpan w:val="10"/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Основные характеристики, назначение и типы оптических компонентов. Соединительные и переходные розетки: типы, назначение розеток.</w:t>
            </w:r>
          </w:p>
        </w:tc>
        <w:tc>
          <w:tcPr>
            <w:tcW w:w="476" w:type="pct"/>
            <w:gridSpan w:val="10"/>
            <w:vMerge w:val="restart"/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Оптические соединительные шнуры: классификация, маркировка и </w:t>
            </w:r>
            <w:proofErr w:type="gram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назначение  шнуров</w:t>
            </w:r>
            <w:proofErr w:type="gram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Пассивное оборудование для ВОЛС специального назначения.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Претерминированные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кабельные сборки, вставки ремонтные оптические: назначение, конструкция.</w:t>
            </w:r>
          </w:p>
        </w:tc>
        <w:tc>
          <w:tcPr>
            <w:tcW w:w="476" w:type="pct"/>
            <w:gridSpan w:val="10"/>
            <w:vMerge/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Тема1.11.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Теория взаимных электромагнитных влияний в линиях связи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rPr>
          <w:trHeight w:val="1174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Взаимные влияния в коаксиальных кабелях связи. 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Первичные параметры взаимного влияния: электрическая связь, магнитная связь, индуктивная связь. Вторичные параметры взаимного влияния: переходные затухания на ближнем и дальнем концах, влияния через третьи цепи, временные влияния.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401"/>
        </w:trPr>
        <w:tc>
          <w:tcPr>
            <w:tcW w:w="1087" w:type="pct"/>
            <w:gridSpan w:val="2"/>
            <w:vMerge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Защита оптических трактов от взаимных помех.</w:t>
            </w:r>
          </w:p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Защита от взаимных влияний трактов ЦСП и комбинированных систем передачи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Физическая сущность и источники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внешних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электромагнитных влияний на цепи связи.  Особенности влияния на воздушные и кабельные направляющие системы электросвязи.  Нормы опасных и мешающих влияний на электрические кабели 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84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Схемы защиты, разрядники и предохранители.  Каскадная защита и молниеотводы.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Защита от грозы кабельных линий.  Экранирующие тросы.  Редукционные трансформаторы, отсасывающие трансформаторы и контуры.   Заземление кабелей связи, устройство заземлений.  </w:t>
            </w:r>
          </w:p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Тема1.12.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Прокладка и монтаж кабелей связи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Прокладка и монтаж кабелей связи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Подготовительные работы: размещение кабельных площадок, проверка кабеля на герметичность оболочки, испытания кабелей и измерение кабеля перед прокладкой и монтажом.  Устройство вводов кабеля в здания: подземные и воздушные вводы, прокладка по стенам здания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998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выполнения монтажа кабеля: метод горячей пайки, метод склеивания, метод опрессовывания, компрессионный метод.  Современные методы монтажа электрических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кабелей.</w:t>
            </w:r>
            <w:r w:rsidRPr="008D04BF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Инструменты</w:t>
            </w:r>
            <w:proofErr w:type="spellEnd"/>
            <w:r w:rsidRPr="008D04BF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, приспособления   и оборудование для выполнения монтажа кабелей 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 w:val="restart"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Краткие характеристики способов монтажа кабелей местных сетей связи. Методы монтажа муфт. Монтаж кабелей в стальной оболочке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.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Монтаж коаксиального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1087" w:type="pct"/>
            <w:gridSpan w:val="2"/>
            <w:vMerge/>
            <w:tcBorders>
              <w:top w:val="nil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FFFFFF" w:themeFill="background1"/>
            <w:vAlign w:val="center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ind w:right="15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 и условия проведения монтажных работ. Монтаж оптических муфт. Монтаж коннекторов различного типа,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патч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-панелей, разъемов, розеток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0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Всего:171ч.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Из них: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78ч.теория; 23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ч.</w:t>
            </w: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л.р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; 55ч.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практ.р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., 15ч.сам.раб.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1068"/>
        </w:trPr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 при изучении раздела 1 ПМ 01.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BC5792" w:rsidRPr="008D04BF" w:rsidRDefault="00BC5792" w:rsidP="008D04BF">
            <w:pPr>
              <w:numPr>
                <w:ilvl w:val="0"/>
                <w:numId w:val="38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Станционные провода и кабели. Подводные кабели.</w:t>
            </w:r>
          </w:p>
          <w:p w:rsidR="00BC5792" w:rsidRPr="008D04BF" w:rsidRDefault="00BC5792" w:rsidP="008D04BF">
            <w:pPr>
              <w:numPr>
                <w:ilvl w:val="0"/>
                <w:numId w:val="38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Волноводы связи. Конструкция волноводов, методы стыковки и условия прокладки в землю. Цельнометаллические и спиральные волноводы.</w:t>
            </w:r>
          </w:p>
          <w:p w:rsidR="00BC5792" w:rsidRPr="008D04BF" w:rsidRDefault="00BC5792" w:rsidP="008D04BF">
            <w:pPr>
              <w:numPr>
                <w:ilvl w:val="0"/>
                <w:numId w:val="38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Сверхпроводящие кабели. Эффект сверхпроводимости. Хладагенты и их свойства.</w:t>
            </w:r>
          </w:p>
          <w:p w:rsidR="00BC5792" w:rsidRPr="008D04BF" w:rsidRDefault="00BC5792" w:rsidP="008D04BF">
            <w:pPr>
              <w:numPr>
                <w:ilvl w:val="0"/>
                <w:numId w:val="38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Требования к линиям связи и их характеристики.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Электрические процессы в симметричных кабелях.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Определение первичных и вторичных параметров передачи.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Электрические процессы в коаксиальных цепях.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Экранирующие свойства коаксиальных кабелей.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Физические процессы в металлах и диэлектриках при нормальных температурах.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Теория и расчет параметров сверхпроводящих кабелей.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Электрические характеристики СПК. Свойства сверхпроводников.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Физические процессы в волноводах. Основные параметры. Критическая частота, длина волны, фазовая и групповая скорость, коэффициент затухания.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Структурная схема волноводной линии связи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Особенности влияния при двух и четырех проводной, а также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однокабельных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двухкабельных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системах связи.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Нормы опасных и мешающих влияний. Особенности влияния полей ЛЭП и электрического переменного и постоянного тока на сооружения связи. Влияния мощных радиостанций на линии связи.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Меры защиты, осуществляемые на линиях связи. Устройство заземлений.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Экранирование кабелей связи. Конструкции экранов и области, их применение. Электростатическое, магнитное экранирование. Многослойные комбинированные экраны. Оптимальные конструкции экранов. Эффект заземления экранов. Параметры экранированных цепей.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Виды и классификация коррозии. Методы определения потенциалов и токов на оболочке кабеля, находящегося на зоне блуждающего тока. Почвенная атмосферная и межкристаллитная коррозии. Коррозии блуждающими токами электрифицированных дорог и трамвайных сетей.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Меры защиты, применяемые на установках связи. Особенности защиты кабелей в алюминиевых и стальных оболочках.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Строительство и монтаж. Прокладка кабельных линий связи. Перечень работы машины и механизма. Постановка кабеля под воздушным давлением. Устройство кабельной канализации.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Требование к монтажу кабелей связи. Монтаж симметричных и коаксиальных кабелей связи. Восстановление оболочек и изолирующих покровов.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Измерение кабелей в процессе строительства. Ввод кабелей в усилительные (регенерационные) пункты. НУП (НРП) и их монтаж.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Строительство ВЛС. Перечень работ. Машины и приспособление. Вводы проводов в здании. Устройство кабельных вставок в воздушные линии.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Техническая эксплуатация автоматизированных кабельных магистралей.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Техника безопасности при строительстве НЛС и ВЛС.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Организация эксплуатации линий связи.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Служебная связь, система сигнализации НУП (НРП) и повреждение кабеля.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Технический учет и паспортизация действующих линий связи. 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Содержание кабелей под давлением на междугородних и городских сетях.</w:t>
            </w:r>
          </w:p>
          <w:p w:rsidR="00BC5792" w:rsidRPr="008D04BF" w:rsidRDefault="00BC5792" w:rsidP="008D04BF">
            <w:pPr>
              <w:numPr>
                <w:ilvl w:val="0"/>
                <w:numId w:val="39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Организация системы эксплуатации линии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348"/>
        </w:trPr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348"/>
        </w:trPr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Монтаж и эксплуатация компьютерных сетей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 195 ч.</w:t>
            </w: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МДК 01.02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Монтаж и эксплуатация компьютерных сетей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94ч.теор.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39ч.л.р.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39ч.пр.р.</w:t>
            </w:r>
            <w:proofErr w:type="gramEnd"/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7ч.сам.р.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16ч.КП</w:t>
            </w:r>
          </w:p>
        </w:tc>
      </w:tr>
      <w:tr w:rsidR="00BC5792" w:rsidRPr="008D04BF" w:rsidTr="008D04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6"/>
          <w:wBefore w:w="4544" w:type="pct"/>
          <w:wAfter w:w="110" w:type="pct"/>
          <w:trHeight w:val="100"/>
        </w:trPr>
        <w:tc>
          <w:tcPr>
            <w:tcW w:w="347" w:type="pc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4521" w:type="pct"/>
          <w:wAfter w:w="16" w:type="pct"/>
          <w:trHeight w:val="100"/>
        </w:trPr>
        <w:tc>
          <w:tcPr>
            <w:tcW w:w="463" w:type="pct"/>
            <w:gridSpan w:val="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292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ема 2.1.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принципы построения компьютерных сетей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22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1.Назначение и функции компьютерных сетей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2.Архитектура компьютерных сетей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18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3.Классификация компьютерных сетей по территориальной удаленности узлов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2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4.Классификация компьютерных сетей по способам администрирования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rPr>
          <w:trHeight w:val="22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5.Классификация компьютерных сетей по способам коммутации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Построение схемы компьютерной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Работа в локальной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Соединение компьютеров при помощи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cross-over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кабеля в сеть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Прямое соединение компьютеров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 Передача файла с ПК на ПК через созданное подключение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Подготовка к тестированию по теме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2.2.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Открытые системы и модель OSI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10</w:t>
            </w:r>
          </w:p>
        </w:tc>
      </w:tr>
      <w:tr w:rsidR="00BC5792" w:rsidRPr="008D04BF" w:rsidTr="008D04BF">
        <w:trPr>
          <w:trHeight w:val="24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6. Понятие сетевой модели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4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 Модель Взаимодействия Открытых Систем (МВОС)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4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 Уровни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сетевой модели OSI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4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Понятие протокола. Принципы работы протоколов разных уровней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9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bCs/>
                <w:sz w:val="24"/>
                <w:szCs w:val="24"/>
              </w:rPr>
              <w:t>Стандартные стеки коммуникационных протоколов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2.3.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Локальные сети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</w:tr>
      <w:tr w:rsidR="00BC5792" w:rsidRPr="008D04BF" w:rsidTr="008D04BF">
        <w:trPr>
          <w:trHeight w:val="244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11.Основы локальных сетей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99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12. Топология физических связей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28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bCs/>
                <w:sz w:val="24"/>
                <w:szCs w:val="24"/>
              </w:rPr>
              <w:t>Характеристика беспроводных каналов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rPr>
          <w:trHeight w:val="15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Виды и характеристики кабелей. Стандарты кабелей.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Структура стандартов IEEE 802.X. Виды локальных сетей, протоколы HDLC, PPP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6.Передача файлов на удаленный компьютер с использованием файлового менеджера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Total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Commander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7.Настройка входящего модемного подключения к ПК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 Настройка беспроводной сети WI-FI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Организация соединений при помощи инфракрасной связи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Изучение   стеков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1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 Сравнительные характеристики базовых топологий компьютерных сетей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4521" w:type="pct"/>
          <w:wAfter w:w="25" w:type="pct"/>
          <w:trHeight w:val="100"/>
        </w:trPr>
        <w:tc>
          <w:tcPr>
            <w:tcW w:w="454" w:type="pct"/>
            <w:gridSpan w:val="8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2.4.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Сетевые технологии локальных сетей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12</w:t>
            </w:r>
          </w:p>
        </w:tc>
      </w:tr>
      <w:tr w:rsidR="00BC5792" w:rsidRPr="008D04BF" w:rsidTr="008D04BF">
        <w:trPr>
          <w:trHeight w:val="27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16. Технология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: на витой паре, на коаксиальном (толстом и тонком) кабеле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17.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Сегменты ЛВС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 Домены коллизий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Протоколы IP, TCP и UDP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19.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компоненты локальной вычислительной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2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20.</w:t>
            </w:r>
            <w:r w:rsidRPr="008D04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Проводные сети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Ethenet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Начертить структуру кадров   сети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Ethernet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и заполнить поля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2.5.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Аппаратные и программные компоненты локальных сетей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21.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Компоненты локальных сетей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22.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Беспроводные локальные сети на основе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Wi-Fi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- технологии.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8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23.</w:t>
            </w:r>
            <w:r w:rsidRPr="008D04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Архитектура стандарта </w:t>
            </w:r>
            <w:proofErr w:type="spellStart"/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IEEE 802.11, компоненты сети и стандарты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1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Основы передачи данных в беспроводных сетях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2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Сравнение стандартов беспроводной передачи данных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11.Изучение   профилей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12.Организация беспроводной связи по стандарту BLUETOOTH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13. Изучение сетевого уровня модели OSI на примере протокола IP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Использование метода доступа к среде передачи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Расчет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-сетей, состоящих из сегментов различных технологий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1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 Нарисовать типовые схемы применения коммутаторов в локальных сетях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2.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6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41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26.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Структура Интернет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27. Основные ресурсы Интернета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28.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29.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Методы доступа к среде передачи данных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30.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Сети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Token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Ring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Исследование   характеристик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Инсталляция конфигурации   сетевого оборудования локальных компьютерных сетей коммутаторов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Настройка конфигурации   сетевого оборудования локальных компьютерных сетей маршрутизаторов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Настройка конфигурации   сетевого оборудования локальных компьютерных сетей шлюзов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 Расчет основных сетевых характеристик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6. Проектирование локальной сети в среде MS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Visio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Настройка сетевых протоколов модели TCP/IP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 Изучение сетевого оборудования физического и канального уровня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9. Расчет конфигурации сети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Сравнительный анализ сетей с маркерным методом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Конфигурирование и мониторинг виртуальных локальных сетей на коммутаторе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8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12.</w:t>
            </w:r>
            <w:r w:rsidRPr="008D04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Настройка беспроводной точки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Подключение и настройка сетевого адаптера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Настройка беспроводной точки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Организация беспроводной связи по стандарту BLUETOOTH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 Сравнительный анализ протоколов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-4 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-6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2.7.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Структура и основные принципы построения сети Интернет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20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31.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Беспроводная интернет-сеть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32.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Основные характеристики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33. Способы доступа и подключения к сети Интернет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Прикладные серверы сети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World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Wide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Web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 Основные элементы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Применение сетевых адаптеров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17. Использование системы управления сетевым оборудованием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18. Расчет показателей сегментов локальной вычислительной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19. Применение коммутаторов и системы управления ими 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20.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Обжим и тестирование «прямых» и «перекрестных» кабелей UTP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2.8.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Поиск информации в сети Интернет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20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36.Архитектура поискового сервера.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rPr>
          <w:trHeight w:val="26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</w:rPr>
              <w:t>37.Поисковые службы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8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38.Основные характеристики поисковых агентов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74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39.Web-агенты, программы пауки, программы-роботы,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кроулер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19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</w:rPr>
              <w:t>40. Российские поисковые системы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Изучение сетевого уровня модели OSI на примере протокола IP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17. Использование метода доступа к среде передачи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Расчет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-сетей, состоящих из сегментов различных технологий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19.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Применение сетевых адаптеров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20.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Проектирование сети при помощи программы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Cisco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Tracer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4534" w:type="pct"/>
          <w:wAfter w:w="13" w:type="pct"/>
          <w:trHeight w:val="100"/>
        </w:trPr>
        <w:tc>
          <w:tcPr>
            <w:tcW w:w="453" w:type="pct"/>
            <w:gridSpan w:val="7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 2.9.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Обеспечение безопасности ресурсов сети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                                                             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41.Понятие о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вредоносном ПО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rPr>
          <w:trHeight w:val="234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42.Антивирусное ПО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5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43.Пути проникновения в компьютер и механизм распределения вирусных программ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9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44.Инновационный подход к решению проблемы защиты от вредоносного ПО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9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45.Работа целевых платформ антивирусного ПО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rPr>
          <w:trHeight w:val="29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46.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Защита от шпионских программ. Типы модулей шпионских приложений.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47.Обнаружение и удаление шпионских программ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2</w:t>
            </w:r>
          </w:p>
        </w:tc>
      </w:tr>
      <w:tr w:rsidR="00BC5792" w:rsidRPr="008D04BF" w:rsidTr="008D04BF">
        <w:tc>
          <w:tcPr>
            <w:tcW w:w="1087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Курсовой проект.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Примерная тематика курсовых работ:</w:t>
            </w: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1.Проектирование компьютерной сети с выделенным сервером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2.Проектирование мультисервисной корпоративной сети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3.Проектирование  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одноранговой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компьютерной сети   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4.Проектирование   ЛВС с выделенным сервером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5.Проектирование   ЛВС с удаленным сервером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6.Проектирование   структурированной кабельной системы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7.Проектирование сети передачи дискретных сообщений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8.Проектирование локальной вычислительной сети управления систем связи и телекоммуникаций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16</w:t>
            </w:r>
          </w:p>
        </w:tc>
      </w:tr>
      <w:tr w:rsidR="00BC5792" w:rsidRPr="008D04BF" w:rsidTr="008D04BF">
        <w:trPr>
          <w:trHeight w:val="576"/>
        </w:trPr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Всего: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195 часов.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Из них: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94 </w:t>
            </w:r>
            <w:proofErr w:type="spellStart"/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ч.теор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., 39 ч.л.р.,39 ч.пр.р.,7 ч.сам.р.,16 ч. КП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4"/>
          <w:wBefore w:w="4528" w:type="pct"/>
          <w:wAfter w:w="39" w:type="pct"/>
          <w:trHeight w:val="100"/>
        </w:trPr>
        <w:tc>
          <w:tcPr>
            <w:tcW w:w="433" w:type="pct"/>
            <w:gridSpan w:val="5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Раздел 3.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МДК 01.03 Монтаж и эксплуатация </w:t>
            </w:r>
            <w:proofErr w:type="spellStart"/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сетей абонентского доступа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gridSpan w:val="10"/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Всего:217ч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70ч.теор.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48ч.л.р.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70ч.пр.р.</w:t>
            </w:r>
            <w:proofErr w:type="gramEnd"/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22ч.КП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7ч.сам.р.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</w:rPr>
              <w:t>Тема 3.1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 развития телекоммуникационных сетей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24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1.Инфокоммуникационные услуги и новые требования к сетям связи.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 Роль инфокоммуникационных услуг в создании информационного общества.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3.Конвергенция сетей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4.Конвергенция услуг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0CECE" w:themeFill="background2" w:themeFillShade="E6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1.Изучение особенностей инфокоммуникационных услуг</w:t>
            </w:r>
            <w:r w:rsidRPr="008D04B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2.Изучение и построение сетей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NGN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3.Изучение   способов коммутации и передачи информации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4.Изучение   характеристик сети NP.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5.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Исследование процессов управления мультисервисной сетью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6.Изучение   уровней эталонной модели взаимодействия открытых систем.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7.Изучение   стеков эталонной модели взаимодействия открытых систем.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1.Основы построения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сетей NGN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</w:rPr>
              <w:t>Тема 3.2.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 </w:t>
            </w: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Классификация видов информации, способов передачи и коммутации.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1.Классификация  </w:t>
            </w:r>
            <w:r w:rsidRPr="008D04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</w:rPr>
              <w:t>видов информации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2.Концепция качества услуг сети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3.Классификация   сети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4.Классификация способов коммутации и передачи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 лабораторных работ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1.Изучение   профилей эталонной модели взаимодействия открытых систем.</w:t>
            </w:r>
          </w:p>
        </w:tc>
        <w:tc>
          <w:tcPr>
            <w:tcW w:w="476" w:type="pct"/>
            <w:gridSpan w:val="10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2.Разработка и создание мультисервисной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3.Управление взаимодействием телекоммуникационных сетей различных технологий (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SDH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WDM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);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4.Изучение классов100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Base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-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-Х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1000Base-T (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Gigobit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Ethernet)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6.Изучение классов100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Base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-ТЧ, 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7.Методология проектирования ОКС №7.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1.Передача голосовых данных в IP-сети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>Тема 3.3</w:t>
            </w:r>
            <w:r w:rsidRPr="008D04B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Классификация и характеристика служб и услуг. Проблема обеспечения качества услуг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Q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).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1.Классификация служб и услуг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Q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2.Концепция качества услуг.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Концепция характеристик сети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Соглашение об уровне услуг (SLA)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</w:rPr>
              <w:t>Обеспечения качества услуг (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QОS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1.Изучение технологии 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MPLS</w:t>
            </w:r>
          </w:p>
        </w:tc>
        <w:tc>
          <w:tcPr>
            <w:tcW w:w="476" w:type="pct"/>
            <w:gridSpan w:val="10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2.Изучение и построение алгоритма маршрутизации в сетях с коммутацией </w:t>
            </w:r>
          </w:p>
        </w:tc>
        <w:tc>
          <w:tcPr>
            <w:tcW w:w="476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3.Изучение транспортной сети </w:t>
            </w:r>
            <w:r w:rsidRPr="008D04BF">
              <w:rPr>
                <w:rFonts w:ascii="Times New Roman" w:hAnsi="Times New Roman"/>
                <w:sz w:val="24"/>
                <w:szCs w:val="24"/>
                <w:lang w:val="en-US"/>
              </w:rPr>
              <w:t>NGN</w:t>
            </w:r>
          </w:p>
        </w:tc>
        <w:tc>
          <w:tcPr>
            <w:tcW w:w="476" w:type="pct"/>
            <w:gridSpan w:val="10"/>
            <w:tcBorders>
              <w:left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4.Изучение   протокола  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INAP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5.Изучение особенностей и преимуществ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476" w:type="pct"/>
            <w:gridSpan w:val="10"/>
            <w:tcBorders>
              <w:left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6.Настройка параметров оборудования технологических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сетей </w:t>
            </w:r>
          </w:p>
        </w:tc>
        <w:tc>
          <w:tcPr>
            <w:tcW w:w="476" w:type="pct"/>
            <w:gridSpan w:val="10"/>
            <w:tcBorders>
              <w:left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7.Настройка параметров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ограничение доступа и QОS в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сетях </w:t>
            </w:r>
          </w:p>
        </w:tc>
        <w:tc>
          <w:tcPr>
            <w:tcW w:w="476" w:type="pct"/>
            <w:gridSpan w:val="10"/>
            <w:tcBorders>
              <w:left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проблемы качества обслуживания (QОS) в сетях IP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Основные модели обеспечения качества (QОS)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>Тема 3.4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Открытые системы.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1.Семиуровневая эталонная модель взаимодействия открытых систем.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vAlign w:val="center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Стеки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Профили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Изучение   характеристик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1.Изучение   уровней эталонной модели взаимодействия открытых систем.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2.Изучение   стеков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3.Изучение   профилей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1.Изучение   характеристик эталонной модели взаимодействия открытых систем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2.Инсталляция конфигурации   сетевого оборудования локальных компьютерных сетей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коммутаторов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3.Настройка конфигурации   сетевого оборудования локальных компьютерных сетей маршрутизаторов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5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4.Настройка конфигурации   сетевого оборудования локальных компьютерных сетей шлюзов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  <w:tcBorders>
              <w:top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>Тема 3.5.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Цифровые сети с интеграцией служб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ISDN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1.Требования, предъявляемые к  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ISDN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2.Службы и услуги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ISDN</w:t>
            </w:r>
          </w:p>
        </w:tc>
        <w:tc>
          <w:tcPr>
            <w:tcW w:w="476" w:type="pct"/>
            <w:gridSpan w:val="10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3.Эталонная модель протоколов узкополосной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ISDN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ISDN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4.Адресация в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ISDN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1.Настройка протоколов узкополосной ISDN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эталонной модели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2.Настройка протоколов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>широкополосной ISDN с технологией АТМ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3.Настройка сетевых протоколов модели TCP/IP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5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4.Администрирование сетевого оборудования с помощью интерфейсов управления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9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5.Измерение основных параметров каналов и трактов систем передач PDH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6.Измерение основных параметров каналов и трактов систем передач SDH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7.Определение по сигнализации характера и места повреждения оборудования и трактов систем передач PDH и SDH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8.Определение по сигнализации места повреждения оборудования систем передач PDH и SDH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9.Определение по сигнализации характера и места повреждения трактов систем передач PDH и SDH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10.Определение по сигнализации характера и места повреждения трактов систем передач PDH и SDH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11.Определение характера повреждения оборудования и трактов систем передач PDH и SDH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12.Тестирование сетей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13Построение сети сигнализации с протоколом ОКС №7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14.Проектирование магистральной мультисервисной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15.Изучение   протокола   INAP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16.Изучение особенностей и преимуществ VPN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17.Структуризация локальных вычислительных сетей с помощью коммутаторов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18.Исследование статической маршрутизации в локальных вычислительных сетях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19.Организация беспроводного доступа к локальной вычислительной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20.Проектирование сети при помощи программы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Cisco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Packet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Tracer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Тема 3.6.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Сети доступа.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1.Назначение сетей доступа и их место в структуре современных инфокоммуникационных сетей.</w:t>
            </w:r>
          </w:p>
        </w:tc>
        <w:tc>
          <w:tcPr>
            <w:tcW w:w="476" w:type="pct"/>
            <w:gridSpan w:val="10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2.Функциональный состав сетей доступа.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3.Архитектура сети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4.Классификация сетей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                          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Изучение оборудования лабораторного комплекса «Монтаж телекоммуникационных сетей»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Обжим сетевого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Построение рабочей системы телекоммуникации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Построение вертикальных магистральных   линий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Проектирование мультисервисной сети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30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3.7. 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</w:rPr>
              <w:t>Система общеканальной сигнализации ОКС№7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1.Построение сети сигнализации с протоколом ОКС №7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2.Эталонная модель протоколов ОКС №7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3.Методология проектирование ОКС №7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4.Подсистема передачи сообщений (МТР)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                             Тематика практических занятий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1. Основы проектирования СКС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2. Установка беспроводного адаптера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3. Установка точки доступа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4.Подключение точек доступа в режиме беспроводной сети мост типа "точка - много точек"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5. Организация IP-телефонии с использованием маршрутизатора вызова DVX-7090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6. Ознакомление с компонентами оборудования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WiMAX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Iskratel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18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Тема 3.8. 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доставки информации.</w:t>
            </w:r>
            <w:r w:rsidRPr="008D04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1.Атрибуты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телетрафика</w:t>
            </w:r>
            <w:proofErr w:type="spellEnd"/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2.Выбор телекоммуникационной технологии для транспортной сети нового поколения (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NGN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3.Маршрутизация в  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мультисервисныех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сетях общего пользования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4.Магистральные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25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3.9. </w:t>
            </w:r>
            <w:r w:rsidRPr="008D04BF">
              <w:rPr>
                <w:rFonts w:ascii="Times New Roman" w:eastAsia="Calibri" w:hAnsi="Times New Roman"/>
                <w:bCs/>
                <w:sz w:val="24"/>
                <w:szCs w:val="24"/>
              </w:rPr>
              <w:t>Интеллектуальные сети. Виртуальные сети.</w:t>
            </w:r>
            <w:r w:rsidRPr="008D04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Содержание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1.Централизация функций предоставления услуг (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Интеллектуальные сети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Концепция интеллектуальной   сети </w:t>
            </w:r>
          </w:p>
        </w:tc>
        <w:tc>
          <w:tcPr>
            <w:tcW w:w="476" w:type="pct"/>
            <w:gridSpan w:val="10"/>
            <w:shd w:val="clear" w:color="auto" w:fill="auto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1081" w:type="pct"/>
          <w:wAfter w:w="55" w:type="pct"/>
          <w:trHeight w:val="100"/>
        </w:trPr>
        <w:tc>
          <w:tcPr>
            <w:tcW w:w="3442" w:type="pct"/>
            <w:gridSpan w:val="3"/>
            <w:tcBorders>
              <w:left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5"/>
            <w:tcBorders>
              <w:left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188"/>
        </w:trPr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Курсовой проект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ind w:left="1065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Содержание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</w:tr>
      <w:tr w:rsidR="00BC5792" w:rsidRPr="008D04BF" w:rsidTr="008D04BF">
        <w:trPr>
          <w:trHeight w:val="234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1.Утверждение задания на курсовой проект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2.Выдача задания для КП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27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3.Описание выбора технологии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4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4.Анализ задания и описание   выбора топологии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5.Выбор типа и марки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18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6.Защита информации в сети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34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7.Составление структурной схемы топологии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5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8.Разработка плана расположения рабочих станций с учетом требований СНиП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6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9.Выбор оборудования сети и расчёт длины кабеля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337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10.Оформление П3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2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11. Оформление графической части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2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hAnsi="Times New Roman"/>
                <w:b/>
                <w:sz w:val="24"/>
                <w:szCs w:val="24"/>
              </w:rPr>
              <w:t>Тематика курсовых работ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1.Проектирование транспортной сети в одной организации  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2.Проектирование транспортной сети в микрорайоне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3.Проектирование компьютерной сети с выделенным сервером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4.Проектирование мультисервисной корпоративной сети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5.Проектирование  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одноранговой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компьютерной сети   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6.Проектирование   ЛВС с выделенным сервером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lastRenderedPageBreak/>
              <w:t>7.Проектирование   ЛВС с удаленным сервером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8.Проектирование   структурированной кабельной системы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9.Разработка структуры сети с пакетной коммутацией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10.Проектирование   мультисервисной   сети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11.Проектирование оптической мультисервисной транспортной сети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12.Разработка сети связи с использованием современных технологий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13.Создание развернутой транспортной сети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инфокоммуникаций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для новой фирмы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14.Планирование и проектирование информационных сетей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15.Проект телефонных услуг на базе мультисервисной транспортной сети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16.Телекоммуникационные системы синхронной и </w:t>
            </w:r>
            <w:proofErr w:type="spellStart"/>
            <w:r w:rsidRPr="008D04BF">
              <w:rPr>
                <w:rFonts w:ascii="Times New Roman" w:hAnsi="Times New Roman"/>
                <w:sz w:val="24"/>
                <w:szCs w:val="24"/>
              </w:rPr>
              <w:t>плезиохронной</w:t>
            </w:r>
            <w:proofErr w:type="spellEnd"/>
            <w:r w:rsidRPr="008D04BF">
              <w:rPr>
                <w:rFonts w:ascii="Times New Roman" w:hAnsi="Times New Roman"/>
                <w:sz w:val="24"/>
                <w:szCs w:val="24"/>
              </w:rPr>
              <w:t xml:space="preserve"> цифровой иерархии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17.Проектирование сети передачи дискретных сообщений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 xml:space="preserve">18.Проектирование локальной вычислительной сети управления систем связи и 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телекоммуникаций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19.Организация транспортной сети для цифровых телефонных станций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20.Проектирование оптической части волоконно-оптические сети доступа с топологией "звезда"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21.Проектирование оптической транспортной сети на базе систем передачи синхронной цифровой иерархии (SDH)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22.Разработка мультисервисной сети абонентского доступа</w:t>
            </w:r>
          </w:p>
          <w:p w:rsidR="00BC5792" w:rsidRPr="008D04BF" w:rsidRDefault="00BC5792" w:rsidP="008D04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hAnsi="Times New Roman"/>
                <w:sz w:val="24"/>
                <w:szCs w:val="24"/>
              </w:rPr>
              <w:t>23.Проектирование локальной сети организации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411"/>
        </w:trPr>
        <w:tc>
          <w:tcPr>
            <w:tcW w:w="5000" w:type="pct"/>
            <w:gridSpan w:val="1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Всего: 217 часов.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Из них: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70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ч.теор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., 48ч.л.р.,70 ч.пр.р.,7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ч.сам.р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., 22 ч. КП</w:t>
            </w: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Раздел 4.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Монтаж и эксплуатация систем видеонаблюдения и систем безопасности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Всего: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244ч.</w:t>
            </w: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МДК 01.04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Монтаж и эксплуатация систем видеонаблюдения и систем безопасности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92ч.теор.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48ч.л.р.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92пр.р.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12ч.сам.р.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Этапы обследования объекта и составление рабочей документации по результатам обследования объекта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10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Общие сведения о вневедомственной охране.  Общие сведения о системах охранной и пожарной безопасности. Последовательность работ по оборудованию объекта системой охранно-пожарной безопасности.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51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Этапы обследования объектов и номенклатура работ, выполняемых на каждом этапе обследования.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847"/>
        </w:trPr>
        <w:tc>
          <w:tcPr>
            <w:tcW w:w="1087" w:type="pct"/>
            <w:gridSpan w:val="2"/>
            <w:vMerge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3.Проверка инженерных сооружений по периметру, проверка внешнего ограждения, проверка</w:t>
            </w:r>
          </w:p>
          <w:p w:rsidR="00BC5792" w:rsidRPr="008D04BF" w:rsidRDefault="00BC5792" w:rsidP="008D04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контрольно-проходных и контрольно-проездных пунктов, проверка технического состояния зданий и помещений. </w:t>
            </w:r>
          </w:p>
        </w:tc>
        <w:tc>
          <w:tcPr>
            <w:tcW w:w="476" w:type="pct"/>
            <w:gridSpan w:val="10"/>
            <w:vMerge w:val="restart"/>
            <w:tcBorders>
              <w:bottom w:val="single" w:sz="4" w:space="0" w:color="auto"/>
            </w:tcBorders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57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4.Определение категории объекта. Определение уязвимых мест объекта.  Выбор вариантов</w:t>
            </w:r>
          </w:p>
          <w:p w:rsidR="00BC5792" w:rsidRPr="008D04BF" w:rsidRDefault="00BC5792" w:rsidP="008D04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охраны объекта. Рабочая документация, оформляемая по результатам обследования объекта.   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697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5.Понятие проектной и нормативной технической документации. Производственная документация, оформляемая при монтаже технических средств сигнализации по требованиям МВД Российской Федерации.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4.2.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Определение места установки датчиков и других устройств систем охранной сигнализации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rPr>
          <w:trHeight w:val="253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Обзор систем охранной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Структурные схемы и состав систем охранной сигнализации.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78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Типы охранных датчиков и охранных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Типовые варианты защиты периметра территории, отдельных конструктивных элементов зданий, помещений, отдельных объектов внутри помещений.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598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4.Определение места установки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и другого оборудования систем охранной сигнализации.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 Условные обозначения охранных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 Нанесение на планы-схемы объекта элементов системы охранной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Изучение влияния характеристик охранных датчиков на выбор места их установки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Составление монтажа элементов сигнализации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Составление монтажа элементов охранной безопасности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Выбор вариантов охраны объекта.  Нанесение на чертеж (экспликацию помещения) технических средств охранной сигнализации, используя условные графические обозначения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4.3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Определение места установки датчиков и других устройств систем пожарной сигнализации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Обзор систем пожарной и охранно-пожарной сигнализации. Структурные схемы и состав систем аналоговой, адресной и адресно-аналоговой пожарной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58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Типы пожаров.  Типы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Выбор типа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зависимости от типа пожара.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63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3.Определение необходимого количества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 зависимости от параметров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защищаемого помещения.</w:t>
            </w:r>
          </w:p>
        </w:tc>
        <w:tc>
          <w:tcPr>
            <w:tcW w:w="476" w:type="pct"/>
            <w:gridSpan w:val="10"/>
            <w:vMerge w:val="restar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746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 Определение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места установки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 элементов системы пожарной безопасности: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оповещателей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, изоляторов короткого замыкания (К3), релейных модулей, пультов управления, приемно-контрольных приборов.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 Условные обозначения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 Нанесение на проекционные чертежи зданий и сооружений элементов системы пожарной сигнализации.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Изучение влияния характеристик пожарных датчиков на выбор места их установки</w:t>
            </w:r>
          </w:p>
        </w:tc>
        <w:tc>
          <w:tcPr>
            <w:tcW w:w="476" w:type="pct"/>
            <w:gridSpan w:val="10"/>
            <w:vMerge w:val="restar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2.Составление монтажа элементов сигнализации и пожарной безопасности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3.Составление монтажа элементов сигнализации 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4.Составление монтажа элементов пожарной безопасности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 Определение необходимого количества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 зависимости от параметров защищаемого помещения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6. Определение места установки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Выбор вариантов пожарной охраны объекта. Нанесение на чертеж технических средств пожарной сигнализации, используя условные графические обозначения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4.4.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Определение места установки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>систем видеонаблюдения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rPr>
          <w:trHeight w:val="26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 Состав и структурные схемы систем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 видеонаблюдения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8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2.Инженерная автоматика, используемая в системах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>видеонаблюдения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71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Условные обозначения элементов систем видеонаблюдения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4.Определение мест установки видеокамер,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термокожухов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поворотных устройств, видеомониторов и других устройств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>систем видеонаблюдения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5.Нанесение на проекционные чертежи зданий и сооружений элементов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систем видеонаблюдения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1.Изучение влияния характеристик видеокамер на выбор места их установки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2.Составление монтажа элементов видеонаблюдения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3.Нанесение на проекционные чертежи зданий и сооружений элементов системы пожарной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Выбор вариантов системы телевизионного наблюдения объекта. Нанесение на чертеж элементы системы телевизионного наблюдения, используя условные графические обозначения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4.5.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Монтаж линейной части ОПС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Определение параметров электрической сети, выбор типа кабелей из условий применения, определение строительной длины кабелей ОПС, расчет кабелей ОПС и питающих кабелей по допустимому падению напряжения и по допустимому току, расчет предохранителей.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Подготовка трасс электропроводок, выполнение борозд, гнезд и отверстий для установочных и крепежных изделий, установка крепежных изделий, монтаж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электроустановочных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изделий, соединительных коробок.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Монтаж электропроводок: разделка кабелей связи, снятие изоляции с концов жил, подготовка проводов для соединения, сращивание кабелей с помощью контактных соединений скруткой, с помощью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клеммников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монтажных адаптеров,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микросоединителей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, пайкой 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опрессовкой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 Вязка проводов и кабелей связи, установка оконечных кабельных устройств.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 Монтаж устройств защитного заземления.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 Работа с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мультиметром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 Параметры измерений, величины, погрешности.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Последовательное соединение в шлейфах охранно-пожарной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Параллельное соединение в шлейфах охранно-пожарной сигнализации.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4.6.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Монтаж оборудования ОПС и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>систем видеонаблюдения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1.Правила безопасности труда при монтаже систем охранно-пожарной сигнализации и систем видеонаблюдения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2.Устройство, принцип работы и технология монтажа охранных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 Монтаж инфракрасных,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магнитоконтактных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, омических, вибрационных, пьезоэлектрических датчиков.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3.Монтаж систем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периметральной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охранной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4.Устройство и технология монтажа приемно-контрольных приборов, контрольных панелей, клавиатур, модулей и контроллеров систем ОПС, инженерной автоматики и диспетчеризации.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5.Монтаж беспроводных систем охранно-пожарной сигнализации,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радиоизвещателей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и систем GSM. Монтаж систем сигнализации и оповещения о пожаре.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1. Монтаж тепловых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пожарных. Принципиальная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однопороговая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схема подключения к ППК.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2. Принципиальная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двухпороговая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схема подключения тепловых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пожарных к ППК. </w:t>
            </w:r>
          </w:p>
        </w:tc>
        <w:tc>
          <w:tcPr>
            <w:tcW w:w="476" w:type="pct"/>
            <w:gridSpan w:val="10"/>
            <w:vMerge w:val="restar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3. Монтаж дымовых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пожарных. Принципиальная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однопороговая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схема подключения к ППК.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60</w:t>
            </w:r>
          </w:p>
        </w:tc>
      </w:tr>
      <w:tr w:rsidR="00BC5792" w:rsidRPr="008D04BF" w:rsidTr="008D04BF">
        <w:trPr>
          <w:trHeight w:val="289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1.Принципиальная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двухпороговая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схема подключения дымовых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пожарных к ППК.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2. Монтаж ручных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пожарных.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3. Монтаж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пожарных пламени.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4. Монтаж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охранных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магнито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– контактных (типа СМК).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5. Монтаж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охранных звуковых (типа «Стекло»).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6. Монтаж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охранных оптико-электронных (типа «Фотон - 9»).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7.Монтаж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охранных оптико-электронных (типа «Фотон - 19»).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8.Монтаж бесперебойных блоков питания.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9.Монтаж видеокамер.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10. Изучение модели теплового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11. Изучение модели дымового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12. Изучение модели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 пламени.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13. Изучение модели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 ручного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14. Изучение модели комбинированного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190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15. Изучение модели звукового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охранного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 Изучение модели теплового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Изучение модели дымового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пожарного.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 4.7.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Эксплуатация систем охранно-пожарной сигнализации и 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систем видеонаблюдения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1.Эксплуатация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Принципы работы, особенности эксплуатации и техническое обслуживание оптоэлектронных дымовых, тепловых, линейных дымовых и оптических (пламени), ручных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Потеря чувствительности при запыленности, компенсация запыленности, очистка дымовых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 Восстановление ручных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после срабатывания.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2.Эксплуатация охранных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 Принцип действия, эксплуатация и обслуживание инфракрасных,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магнитоконтактных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, омических, вибрационных, пьезоэлектрических датчиков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562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3.Эксплуатация приемно-контрольных приборов (ПКП) при работе с безадресными и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адресными шлейфами. </w:t>
            </w:r>
          </w:p>
        </w:tc>
        <w:tc>
          <w:tcPr>
            <w:tcW w:w="476" w:type="pct"/>
            <w:gridSpan w:val="10"/>
            <w:vMerge w:val="restar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575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4.Принципы построения безадресных и адресных шлейфов. Особенности эксплуатации и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типичные неисправности шлейфов каждого типа.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5.Принципы работы ПКП, регистрация тревоги, сброс сигналов тревоги и неисправности. Изолятор линии и особенности проявления обрыва и короткого замыкания в линии с изолятором. 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6.Эксплуатация систем оповещения о пожаре.  Эксплуатация и основные операции обслуживания систем голосового оповещения о пожаре, проверка работоспособности световых и звуковых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оповещателей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 лабораторных работ</w:t>
            </w:r>
          </w:p>
        </w:tc>
        <w:tc>
          <w:tcPr>
            <w:tcW w:w="476" w:type="pct"/>
            <w:gridSpan w:val="10"/>
            <w:shd w:val="clear" w:color="auto" w:fill="E7E6E6" w:themeFill="background2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1.Эксплуатация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пожарных и охранных.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2.Эксплуатация бесперебойных блоков питания.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Эксплуатация  видеокамер</w:t>
            </w:r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4.8.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Диагностика и мониторинг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оборудования, аппаратуры и приборов охранной, тревожной, пожарной сигнализации и систем видеонаблюдения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Организация и порядок проведения работ по диагностике и мониторингу систем охранно-пожарной сигнализации;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Назначение и сущность операций, выполняемых при диагностике и мониторинге систем охранно-пожарной сигнализации;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3. Технологическая последовательность выполнения работ в соответствии с нормативной документацией: внешний осмотр и контроль технического состояния оборудования, проверка исправности шлейфов и соединительных линий, проверка датчиков,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, табло, светозвуковых сирен, проверка срабатывания охранных и пожарных датчиков, проверка пожарной сигнализации по зонам;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 Диагностика и мониторинг электропитания систем охранно-пожарной сигнализации, проверка автоматического переключения электропитания с основного источника на резервный;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 Диагностика и мониторинг средств контроля исправности шлейфов и соединительных линий, электрических цепей, звуковой и световой сигнализации;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Тематика  лабораторных работ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Выполнение стандартного алгоритма поиска неисправностей в системе пожарной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2. Поиск неисправностей в системе охранной сигнализации. 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 Диагностика и мониторинг систем видеонаблюдения.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Подготовка отчетов по лабораторным работам.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 w:val="restar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Тема 4.9.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Проведение регламентных работ на оборудовании, аппаратуре и приборах охранной, тревожной, пожарной сигнализации и системах видеонаблюдения</w:t>
            </w:r>
          </w:p>
        </w:tc>
        <w:tc>
          <w:tcPr>
            <w:tcW w:w="3436" w:type="pct"/>
            <w:gridSpan w:val="2"/>
            <w:shd w:val="clear" w:color="auto" w:fill="D9D9D9"/>
            <w:vAlign w:val="center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Порядок проведения регламентных работ №1 на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 Порядок проведения регламентных работ №2 на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 Порядок проведения регламентных работ №3 на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4.Порядок проведения регламентных работ №3 на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5.Порядок проведения регламентных работ №3 на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76" w:type="pct"/>
            <w:gridSpan w:val="10"/>
            <w:shd w:val="clear" w:color="auto" w:fill="D9D9D9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1. Проведение регламентных работ на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оборудовании тревожной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rPr>
          <w:trHeight w:val="289"/>
        </w:trPr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2.Проведение регламентных работ на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аппаратуре и приборах охранной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rPr>
                <w:rFonts w:ascii="Times New Roman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3.Проведение регламентных работ на</w:t>
            </w:r>
            <w:r w:rsidRPr="008D04B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</w:rPr>
              <w:t xml:space="preserve"> оборудовании, аппаратуре и приборах охранной и тревожной сигнализации.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4. Диагностика электропитания систем охранно-пожарной сигнализации, проверка автоматического переключения электропитания с основного источника на резервный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5. Диагностика средств контроля исправности шлейфов и соединительных линий, электрических цепей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6.Мониторинг электропитания систем охранно-пожарной сигнализации, проверка автоматического переключения электропитания с основного источника на резервный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7.Диагностика средств контроля исправности звуковой и световой сигнализации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8.Мониторинг средств контроля исправности шлейфов и соединительных линий, электрических цепей, звуковой и световой сигнализации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9.Комплексная проверка состояния аппаратуры охранно-пожарной сигнализации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10.Составление отчета по результатам диагностики системы охранно-пожарной сигнализации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11.Составление отчета по результатам проверки оборудования системы охранно-пожарной сигнализации</w:t>
            </w:r>
          </w:p>
        </w:tc>
        <w:tc>
          <w:tcPr>
            <w:tcW w:w="476" w:type="pct"/>
            <w:gridSpan w:val="10"/>
            <w:vMerge w:val="restart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12.Проведение регламентных работ на оборудовании, аппаратуре и приборах систем видеонаблюдения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13.Составить таблицу типовых неисправностей пожарных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14.Составить таблицу типовых неисправностей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извещателей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охранных.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15.Составить таблицу типовых неисправностей ППК.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1087" w:type="pct"/>
            <w:gridSpan w:val="2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436" w:type="pct"/>
            <w:gridSpan w:val="2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16.Составить таблицу типовых неисправностей систем видеонаблюдения.</w:t>
            </w:r>
          </w:p>
        </w:tc>
        <w:tc>
          <w:tcPr>
            <w:tcW w:w="476" w:type="pct"/>
            <w:gridSpan w:val="10"/>
            <w:vMerge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443"/>
        </w:trPr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Всего:244часа.</w:t>
            </w:r>
            <w:r w:rsidRPr="008D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Из них: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92ч.теор.,48ч.л.р.,92пр.р.,12ч.сам.р.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 при изучении раздела 4 ПМ 01.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>для овладения знаниями: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>для закрепления и систематизации знаний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: выписка из текста основных определений, расчетных зависимостей, подготовка ответов на контрольные вопросы.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i/>
                <w:sz w:val="24"/>
                <w:szCs w:val="24"/>
              </w:rPr>
              <w:t>для формирования умений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: решение задач и упражнений; нанесение на проекционных чертежах зданий и сооружений  с помощью условных графических обозначений элементов систем охранной сигнализации, элементов систем  пожарной сигнализации, элементов систем инженерной автоматики, </w:t>
            </w:r>
            <w:r w:rsidRPr="008D04B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подготовка к лабораторным работам  № 1 - № 22 с использованием методических рекомендаций преподавателя; оформление отчетов по лабораторным работам.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Учебная практика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(по профилю специальности)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Виды работ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: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выполнять монтаж локальной сети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на основе коаксиального кабеля, витой пары и оптоволокна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;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настройка сетевых протоколов модели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TCP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/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 операционной системе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Windows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;  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инсталляция, настройка конфигурации   сетевого оборудования локальных компьютерных сетей (коммутаторов, маршрутизаторов, шлюзов);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администрирование сетевого оборудования с помощью интерфейсов управления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web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-интерфейс.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Telnet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, локальная консоль);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работа с программным обеспечением (приложениями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MS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Office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: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Access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Excel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Groove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Info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Path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». «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Опе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Note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».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Power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Point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Word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Visio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»), различными операционными системами;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инсталляция и настройка компьютерных платформ для организации услуг связи;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измерение основных параметров каналов и трактов систем передач PDH и SDH;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настройка телекоммуникационных программ;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определение по сигнализации характер и место повреждения оборудования и трактов систем передач PDH и SDH;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выявление повреждения с помощью контрольно-измерительной аппаратуры, по станционной сигнализации, заявкам абонентов;</w:t>
            </w:r>
          </w:p>
          <w:p w:rsidR="00BC5792" w:rsidRPr="008D04BF" w:rsidRDefault="00BC5792" w:rsidP="008D04BF">
            <w:pPr>
              <w:tabs>
                <w:tab w:val="left" w:pos="142"/>
                <w:tab w:val="left" w:pos="51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техническое обслуживание сетей доступа и транспортных сетей, производить настройку параметров оборудования технологических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сетей (ограничение доступа, параметры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QoS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);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анализ работы оборудования на основе проведения тестовых программ по запросу;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настройка адресации и топологии сетей по протоколам доступа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сетей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/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MPLS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SIP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Н-323,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SLP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);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производить монтаж и настройку сетей проводного и беспроводного доступа;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выполнять подключение оборудования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к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точкам доступа;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выполнение работ по подключению абонентского терминального оборудования;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тестирование абонентского оборудования;   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измерение параметров абонентской линии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администрирование абонентского терминального оборудования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определение и устранение повреждений в схемах телефонных аппаратов и на абонентской линии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оформление технической документации;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выполнение работ по монтажу электропроводок;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проведение работ по диагностике и мониторингу технических средств систем безопасности;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- грамотно выбирать и монтировать средства контроля и управления доступом;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- выявлять неисправности и сбои в работе оборудования, устранять их причины;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анализировать причины отказов и неисправностей и принимать меры, исключающие их повторение;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 выбирать типы кабелей связи по заданным параметрам;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108</w:t>
            </w: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(по профилю специальности) итоговая по ПМ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Виды работ</w:t>
            </w: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: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выполнять монтаж локальной сети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Ethernet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на основе коаксиального кабеля, витой пары и оптоволокна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;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настройка сетевых протоколов модели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TCP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/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 операционной системе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Windows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;  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инсталляция, настройка конфигурации   сетевого оборудования локальных компьютерных сетей (коммутаторов, маршрутизаторов, шлюзов);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администрирование сетевого оборудования с помощью интерфейсов управления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web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-интерфейс.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Telnet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, локальная консоль);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проверка работоспособности действующей сети предприятия;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работа с программным обеспечением (приложениями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MS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Office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: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Access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Excel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Groove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Info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Path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». «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Опе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Note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».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Power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Point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Word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», «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Visio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»), различными операционными системами;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- инсталляция и настройка компьютерных платформ для организации услуг связи;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BC5792" w:rsidRPr="008D04BF" w:rsidRDefault="00BC5792" w:rsidP="008D04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настройка программ-браузеров сети Интернет;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измерение основных параметров каналов и трактов систем передач PDH и SDH;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определение по сигнализации характер и место повреждения оборудования и трактов систем передач PDH и SDH;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выявление повреждения с помощью контрольно-измерительной аппаратуры, по станционной сигнализации, заявкам абонентов;</w:t>
            </w:r>
          </w:p>
          <w:p w:rsidR="00BC5792" w:rsidRPr="008D04BF" w:rsidRDefault="00BC5792" w:rsidP="008D04BF">
            <w:pPr>
              <w:tabs>
                <w:tab w:val="left" w:pos="142"/>
                <w:tab w:val="left" w:pos="51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техническое обслуживание сетей доступа и транспортных сетей, производить настройку параметров оборудования технологических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сетей (ограничение доступа, параметры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QoS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);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анализ работы оборудования на основе проведения тестовых программ по запросу;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настройка адресации и топологии сетей по протоколам доступа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сетей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IP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/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MPLS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SIP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Н-323,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SLP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);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производить монтаж и настройку сетей проводного и беспроводного доступа;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выполнять подключение оборудования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к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точкам доступа;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проверка и измерения кабеля перед монтажом,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монтаж кабеля типа ТПП,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монтаж оконечных устройств ГТС,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монтаж компонентов структурированных кабельных систем (СКС)</w:t>
            </w:r>
          </w:p>
          <w:p w:rsidR="00BC5792" w:rsidRPr="008D04BF" w:rsidRDefault="00BC5792" w:rsidP="008D04BF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поиск неисправностей СКС с помощью кабельных сканеров и анализаторов протоколов,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выполнять построение комплексов СКУД любой категории сложности; применять технически обоснованные методы идентификации;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организовать процесс технического обслуживания;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организовать профилактические мероприятия по предотвращению отказов и проверку параметров на соответствие техническим условиям;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организовать прокладку проводов и кабелей для осветительных и сигнальных сетей всех типов и видов;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осуществлять мониторинг состояния оборудования;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составлять отчет по состоянию оборудования; производить внешний осмотр и контролировать техническое состояние оборудования;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выполнять комплексную проверку состояния </w:t>
            </w:r>
            <w:proofErr w:type="spellStart"/>
            <w:proofErr w:type="gram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аппаратуры,проверять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работоспособность системы в целом; - осуществлять диагностику возможных неисправностей оборудования; проверять системные параметры и настройки специализированного программного обеспечения;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 устранять неисправности источников электропитания; выполнять регламентные работы и вести журналы технического обслуживания (ТО).</w:t>
            </w: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      108</w:t>
            </w:r>
          </w:p>
        </w:tc>
      </w:tr>
      <w:tr w:rsidR="00BC5792" w:rsidRPr="008D04BF" w:rsidTr="008D04BF">
        <w:tc>
          <w:tcPr>
            <w:tcW w:w="4524" w:type="pct"/>
            <w:gridSpan w:val="4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Всего 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gridSpan w:val="10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1043</w:t>
            </w:r>
          </w:p>
        </w:tc>
      </w:tr>
    </w:tbl>
    <w:p w:rsidR="00BC5792" w:rsidRPr="008D04BF" w:rsidRDefault="00BC5792" w:rsidP="00BC579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  <w:sectPr w:rsidR="00BC5792" w:rsidRPr="008D04BF" w:rsidSect="008D04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BC5792" w:rsidRPr="008D04BF" w:rsidRDefault="00BC5792" w:rsidP="00BC5792">
      <w:pPr>
        <w:ind w:firstLine="709"/>
        <w:rPr>
          <w:rFonts w:ascii="Times New Roman" w:eastAsiaTheme="minorEastAsia" w:hAnsi="Times New Roman"/>
          <w:b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BC5792" w:rsidRPr="008D04BF" w:rsidRDefault="00BC5792" w:rsidP="00BC5792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Кабинет </w:t>
      </w:r>
      <w:r w:rsidRPr="008D04BF">
        <w:rPr>
          <w:rFonts w:ascii="Times New Roman" w:eastAsiaTheme="minorEastAsia" w:hAnsi="Times New Roman"/>
          <w:sz w:val="24"/>
          <w:szCs w:val="24"/>
          <w:u w:val="single"/>
        </w:rPr>
        <w:t>компьютерного моделирования</w:t>
      </w:r>
      <w:r w:rsidRPr="008D04BF">
        <w:rPr>
          <w:rFonts w:ascii="Times New Roman" w:eastAsiaTheme="minorEastAsia" w:hAnsi="Times New Roman"/>
          <w:sz w:val="24"/>
          <w:szCs w:val="24"/>
        </w:rPr>
        <w:t>, оснащенный оборудованием:</w:t>
      </w:r>
    </w:p>
    <w:p w:rsidR="00BC5792" w:rsidRPr="008D04BF" w:rsidRDefault="00BC5792" w:rsidP="00BC5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BC5792" w:rsidRPr="008D04BF" w:rsidRDefault="00BC5792" w:rsidP="00BC5792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компьютеры в комплекте (системный блок, монитор, клавиатура, манипулятор «мышь») или ноутбуки (моноблоки),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ab/>
      </w:r>
    </w:p>
    <w:p w:rsidR="00BC5792" w:rsidRPr="008D04BF" w:rsidRDefault="00BC5792" w:rsidP="00BC5792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локальная сеть с выходом в Интернет,</w:t>
      </w:r>
    </w:p>
    <w:p w:rsidR="00BC5792" w:rsidRPr="008D04BF" w:rsidRDefault="00BC5792" w:rsidP="00BC5792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комплект проекционного оборудования (интерактивная доска в комплекте с проектором или мультимедийный проектор с экраном)</w:t>
      </w:r>
    </w:p>
    <w:p w:rsidR="00BC5792" w:rsidRPr="008D04BF" w:rsidRDefault="00BC5792" w:rsidP="00BC5792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программное обеспечение (системы электротехнического моделирования).</w:t>
      </w:r>
    </w:p>
    <w:p w:rsidR="00BC5792" w:rsidRPr="008D04BF" w:rsidRDefault="00BC5792" w:rsidP="00BC5792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BC5792" w:rsidRPr="008D04BF" w:rsidRDefault="00BC5792" w:rsidP="00BC57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Лаборатории</w:t>
      </w: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 xml:space="preserve"> «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Информационной безопасности телекоммуникационных систем», </w:t>
      </w: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«</w:t>
      </w:r>
      <w:r w:rsidRPr="008D04BF">
        <w:rPr>
          <w:rFonts w:ascii="Times New Roman" w:eastAsiaTheme="minorEastAsia" w:hAnsi="Times New Roman"/>
          <w:sz w:val="24"/>
          <w:szCs w:val="24"/>
        </w:rPr>
        <w:t>Теории электросвязи», «Основ телекоммуникаций», «Телекоммуникационных систем», «Сетей абонентского доступа», «</w:t>
      </w:r>
      <w:proofErr w:type="spellStart"/>
      <w:r w:rsidRPr="008D04BF">
        <w:rPr>
          <w:rFonts w:ascii="Times New Roman" w:eastAsiaTheme="minorEastAsia" w:hAnsi="Times New Roman"/>
          <w:sz w:val="24"/>
          <w:szCs w:val="24"/>
        </w:rPr>
        <w:t>Мультисервисных</w:t>
      </w:r>
      <w:proofErr w:type="spellEnd"/>
      <w:r w:rsidRPr="008D04BF">
        <w:rPr>
          <w:rFonts w:ascii="Times New Roman" w:eastAsiaTheme="minorEastAsia" w:hAnsi="Times New Roman"/>
          <w:sz w:val="24"/>
          <w:szCs w:val="24"/>
        </w:rPr>
        <w:t xml:space="preserve"> сетей», оснащенные в соответствии с п. 6.2.1. Примерной программы по специальности 11.02.15.</w:t>
      </w:r>
    </w:p>
    <w:p w:rsidR="00BC5792" w:rsidRPr="008D04BF" w:rsidRDefault="00BC5792" w:rsidP="00BC579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Мастерские</w:t>
      </w:r>
      <w:r w:rsidRPr="008D04BF">
        <w:rPr>
          <w:rFonts w:ascii="Times New Roman" w:eastAsiaTheme="minorEastAsia" w:hAnsi="Times New Roman"/>
          <w:b/>
          <w:sz w:val="24"/>
          <w:szCs w:val="24"/>
        </w:rPr>
        <w:t xml:space="preserve"> «</w:t>
      </w:r>
      <w:r w:rsidRPr="008D04BF">
        <w:rPr>
          <w:rFonts w:ascii="Times New Roman" w:eastAsiaTheme="minorEastAsia" w:hAnsi="Times New Roman"/>
          <w:sz w:val="24"/>
          <w:szCs w:val="24"/>
        </w:rPr>
        <w:t>Электромонтажная», «Электромонтажная охранно-пожарной сигнализации», оснащенные в соответствии с п. 6.2.1. Примерной программы по специальности 11.02.15.</w:t>
      </w:r>
    </w:p>
    <w:p w:rsidR="00BC5792" w:rsidRPr="008D04BF" w:rsidRDefault="00BC5792" w:rsidP="00BC5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C5792" w:rsidRPr="008D04BF" w:rsidRDefault="00BC5792" w:rsidP="00BC5792">
      <w:pPr>
        <w:suppressAutoHyphens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Оснащенные базы практики, в соответствии с п. 6.2.3 Примерной программы по специальности 11.02.15 «Инфокоммуникационные сети и системы связи.»</w:t>
      </w:r>
    </w:p>
    <w:p w:rsidR="00BC5792" w:rsidRPr="008D04BF" w:rsidRDefault="00BC5792" w:rsidP="00BC5792">
      <w:pPr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C5792" w:rsidRPr="008D04BF" w:rsidRDefault="00BC5792" w:rsidP="00BC5792">
      <w:pPr>
        <w:suppressAutoHyphens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D04BF">
        <w:rPr>
          <w:rFonts w:ascii="Times New Roman" w:eastAsiaTheme="minorEastAsia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C5792" w:rsidRPr="008D04BF" w:rsidRDefault="00BC5792" w:rsidP="00BC5792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3.2.</w:t>
      </w:r>
      <w:proofErr w:type="gramStart"/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1.Печатные</w:t>
      </w:r>
      <w:proofErr w:type="gramEnd"/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 xml:space="preserve"> издания:</w:t>
      </w:r>
    </w:p>
    <w:p w:rsidR="00BC5792" w:rsidRPr="008D04BF" w:rsidRDefault="00BC5792" w:rsidP="00BC5792">
      <w:pPr>
        <w:numPr>
          <w:ilvl w:val="0"/>
          <w:numId w:val="37"/>
        </w:numPr>
        <w:spacing w:before="180" w:after="18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 xml:space="preserve">Правила технической эксплуатации первичных сетей взаимоувязанной сети связи Российской Федерации.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>Статус: действует. Разработан</w:t>
      </w: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: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 ЦНИИС ОАО Ростелеком.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>Утверждён:</w:t>
      </w: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8D04BF">
        <w:rPr>
          <w:rFonts w:ascii="Times New Roman" w:eastAsiaTheme="minorEastAsia" w:hAnsi="Times New Roman"/>
          <w:sz w:val="24"/>
          <w:szCs w:val="24"/>
        </w:rPr>
        <w:t>19.10.1998 Госкомсвязи России </w:t>
      </w:r>
      <w:r w:rsidRPr="008D04BF">
        <w:rPr>
          <w:rFonts w:ascii="Times New Roman" w:eastAsiaTheme="minorEastAsia" w:hAnsi="Times New Roman"/>
          <w:i/>
          <w:iCs/>
          <w:sz w:val="24"/>
          <w:szCs w:val="24"/>
        </w:rPr>
        <w:t>(187)</w:t>
      </w: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>Издан:</w:t>
      </w: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8D04BF">
        <w:rPr>
          <w:rFonts w:ascii="Times New Roman" w:eastAsiaTheme="minorEastAsia" w:hAnsi="Times New Roman"/>
          <w:sz w:val="24"/>
          <w:szCs w:val="24"/>
        </w:rPr>
        <w:t>Госкомсвязи России </w:t>
      </w:r>
      <w:r w:rsidRPr="008D04BF">
        <w:rPr>
          <w:rFonts w:ascii="Times New Roman" w:eastAsiaTheme="minorEastAsia" w:hAnsi="Times New Roman"/>
          <w:i/>
          <w:iCs/>
          <w:sz w:val="24"/>
          <w:szCs w:val="24"/>
        </w:rPr>
        <w:t>(1998 г.)</w:t>
      </w:r>
    </w:p>
    <w:p w:rsidR="00BC5792" w:rsidRPr="008D04BF" w:rsidRDefault="00BC5792" w:rsidP="00BC57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Приказ Минсвязи РФ от 10.08.1996 N 92 (с изм. от 28.09.1999) "</w:t>
      </w:r>
      <w:r w:rsidRPr="008D04BF"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>Об утверждении Норм на электрические параметры основных цифровых каналов и трактов магистральной 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br/>
        <w:t>и внутризоновых сетей ВСС России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 (с изм., внесенными Приказом </w:t>
      </w:r>
      <w:proofErr w:type="spellStart"/>
      <w:r w:rsidRPr="008D04BF">
        <w:rPr>
          <w:rFonts w:ascii="Times New Roman" w:eastAsiaTheme="minorEastAsia" w:hAnsi="Times New Roman"/>
          <w:sz w:val="24"/>
          <w:szCs w:val="24"/>
        </w:rPr>
        <w:t>Гостелекома</w:t>
      </w:r>
      <w:proofErr w:type="spellEnd"/>
      <w:r w:rsidRPr="008D04BF">
        <w:rPr>
          <w:rFonts w:ascii="Times New Roman" w:eastAsiaTheme="minorEastAsia" w:hAnsi="Times New Roman"/>
          <w:sz w:val="24"/>
          <w:szCs w:val="24"/>
        </w:rPr>
        <w:t xml:space="preserve"> РФ от 28.09.1999 N 48)</w:t>
      </w:r>
    </w:p>
    <w:p w:rsidR="00BC5792" w:rsidRPr="008D04BF" w:rsidRDefault="00BC5792" w:rsidP="00BC57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Родина, О.В. Волоконно-оптические линии связи. Практическое руководство: [учеб. пособие] / О.В. </w:t>
      </w:r>
      <w:proofErr w:type="spellStart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Родина.М</w:t>
      </w:r>
      <w:proofErr w:type="spellEnd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.: Горячая линия – Телеком, 2012. 401 </w:t>
      </w:r>
      <w:proofErr w:type="gramStart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с. :</w:t>
      </w:r>
      <w:proofErr w:type="gramEnd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ил. — ISBN 978-5-9912-0109-4</w:t>
      </w:r>
    </w:p>
    <w:p w:rsidR="00BC5792" w:rsidRPr="008D04BF" w:rsidRDefault="00BC5792" w:rsidP="00BC57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Гольдштейн, Б.С. Сети связи пост NGN/ </w:t>
      </w: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Б.С.Гольдштейн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>, А.В. Кучерявый. – СПб: БХВ-Петербург, 2013. – 160с. ISBN 978-5-9775-0900-8</w:t>
      </w:r>
    </w:p>
    <w:p w:rsidR="00BC5792" w:rsidRPr="008D04BF" w:rsidRDefault="00BC5792" w:rsidP="00BC57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Пятибратов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, А.П. и др. Вычислительные системы и сети телекоммуникаций: учебник/ А.П. </w:t>
      </w:r>
      <w:proofErr w:type="spellStart"/>
      <w:proofErr w:type="gramStart"/>
      <w:r w:rsidRPr="008D04BF">
        <w:rPr>
          <w:rFonts w:ascii="Times New Roman" w:eastAsiaTheme="minorEastAsia" w:hAnsi="Times New Roman"/>
          <w:bCs/>
          <w:sz w:val="24"/>
          <w:szCs w:val="24"/>
        </w:rPr>
        <w:t>Пятибратов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>.-</w:t>
      </w:r>
      <w:proofErr w:type="gram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 М.: Финансы и статистика, 2014. – 372с. ISBN 978-5-406-01118-8</w:t>
      </w:r>
    </w:p>
    <w:p w:rsidR="00BC5792" w:rsidRPr="008D04BF" w:rsidRDefault="00BC5792" w:rsidP="00BC5792">
      <w:pPr>
        <w:spacing w:after="0" w:line="240" w:lineRule="auto"/>
        <w:ind w:left="720"/>
        <w:rPr>
          <w:rFonts w:ascii="Times New Roman" w:eastAsiaTheme="minorEastAsia" w:hAnsi="Times New Roman"/>
          <w:bCs/>
          <w:sz w:val="24"/>
          <w:szCs w:val="24"/>
        </w:rPr>
      </w:pPr>
    </w:p>
    <w:p w:rsidR="00BC5792" w:rsidRPr="008D04BF" w:rsidRDefault="00BC5792" w:rsidP="00BC5792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3.2.</w:t>
      </w:r>
      <w:proofErr w:type="gramStart"/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2.Электронные</w:t>
      </w:r>
      <w:proofErr w:type="gramEnd"/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 xml:space="preserve"> ресурсы</w:t>
      </w:r>
    </w:p>
    <w:p w:rsidR="00BC5792" w:rsidRPr="008D04BF" w:rsidRDefault="00BC5792" w:rsidP="00BC5792">
      <w:pPr>
        <w:spacing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1. </w:t>
      </w:r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Гагарина, Л.Г. Введение в инфокоммуникационные технологии: Учебное пособие / Л.Г. Гагарина, А.М. </w:t>
      </w:r>
      <w:proofErr w:type="spellStart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Баин</w:t>
      </w:r>
      <w:proofErr w:type="spellEnd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и др.; Под ред. д.т.н., проф. </w:t>
      </w:r>
      <w:proofErr w:type="spellStart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Л.Г.Гагариной</w:t>
      </w:r>
      <w:proofErr w:type="spellEnd"/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- М.: ИД ФОРУМ: НИЦ ИНФРА-М, 2013. - 336 с.: 60x90 1/16. - (Высшее образование). (п) ISBN 978-5-8199-0551-7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 ЭБС «ZNANIUM»</w:t>
      </w:r>
    </w:p>
    <w:p w:rsidR="00BC5792" w:rsidRPr="008D04BF" w:rsidRDefault="00BC5792" w:rsidP="00BC5792">
      <w:pPr>
        <w:spacing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2.Методические указания по организации практик для направления подготовки бакалавров "Инфокоммуникационные технологии и системы связи" ЭБС МТУСИ. Разработчик: 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«Сети и системы связи», д.т.н., профессор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>Гордиенко В.Н. Москва, 2015.</w:t>
      </w:r>
    </w:p>
    <w:p w:rsidR="00BC5792" w:rsidRPr="008D04BF" w:rsidRDefault="00BC5792" w:rsidP="00BC5792">
      <w:pPr>
        <w:spacing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3. </w:t>
      </w:r>
      <w:r w:rsidRPr="008D04BF">
        <w:rPr>
          <w:rFonts w:ascii="Times New Roman" w:eastAsiaTheme="minorEastAsia" w:hAnsi="Times New Roman"/>
          <w:sz w:val="24"/>
          <w:szCs w:val="24"/>
        </w:rPr>
        <w:t>Гордиенко В.Н. Организация и содержание практик при подготовке магистров по направлению 210700 –Инфокоммуникационные технологии и системы связи: Учебное пособие / МТУСИ - М., 2011. – 30 с. УДК 621.395</w:t>
      </w:r>
    </w:p>
    <w:p w:rsidR="00BC5792" w:rsidRPr="008D04BF" w:rsidRDefault="00BC5792" w:rsidP="00BC5792">
      <w:pPr>
        <w:spacing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4.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Маликова Е.Е. Расчет оборудования </w:t>
      </w: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мультисервисных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 сетей связи: Методические указания по курсовому проектированию "по </w:t>
      </w: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дисц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. "Системы коммутации" / Е.Е. Маликова - 2 изд. - М.: Гор. линия-Телеком, 2014. – 76 с. </w:t>
      </w:r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ISBN</w:t>
      </w:r>
      <w:r w:rsidRPr="008D04BF"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D04BF">
        <w:rPr>
          <w:rFonts w:ascii="Times New Roman" w:eastAsiaTheme="minorEastAsia" w:hAnsi="Times New Roman"/>
          <w:bCs/>
          <w:sz w:val="24"/>
          <w:szCs w:val="24"/>
          <w:shd w:val="clear" w:color="auto" w:fill="FFFFFF"/>
        </w:rPr>
        <w:t>978-5-9912-0419-4</w:t>
      </w:r>
      <w:r w:rsidRPr="008D04BF"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>ЭБС «ZNANIUM»</w:t>
      </w:r>
    </w:p>
    <w:p w:rsidR="00BC5792" w:rsidRPr="008D04BF" w:rsidRDefault="00BC5792" w:rsidP="00BC5792">
      <w:pPr>
        <w:shd w:val="clear" w:color="auto" w:fill="FFFFFF"/>
        <w:spacing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5.Телекоммуникац. системы и сети. В 3 т. Т. 3. </w:t>
      </w: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Мультисервисные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 сети: Уч. пос. / В.В. Величко и др.; Под ред. В.П. Шувалова. - 2-е изд.- М.: Гор. линия-Телеком, 2015 ЭБС «ZNANIUM»</w:t>
      </w:r>
      <w:r w:rsidRPr="008D04BF">
        <w:rPr>
          <w:rFonts w:ascii="Times New Roman" w:eastAsiaTheme="minorEastAsia" w:hAnsi="Times New Roman"/>
          <w:sz w:val="24"/>
          <w:szCs w:val="24"/>
          <w:shd w:val="clear" w:color="auto" w:fill="EEF4F5"/>
        </w:rPr>
        <w:t xml:space="preserve"> </w:t>
      </w:r>
      <w:r w:rsidRPr="008D04BF">
        <w:rPr>
          <w:rFonts w:ascii="Times New Roman" w:eastAsiaTheme="minorEastAsia" w:hAnsi="Times New Roman"/>
          <w:sz w:val="24"/>
          <w:szCs w:val="24"/>
        </w:rPr>
        <w:t>ISBN: 978-5-9912-0484-2</w:t>
      </w:r>
    </w:p>
    <w:p w:rsidR="00BC5792" w:rsidRPr="008D04BF" w:rsidRDefault="00BC5792" w:rsidP="00BC5792">
      <w:pPr>
        <w:spacing w:after="0" w:line="240" w:lineRule="auto"/>
        <w:ind w:left="36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Cs/>
          <w:sz w:val="24"/>
          <w:szCs w:val="24"/>
        </w:rPr>
        <w:t>6.</w:t>
      </w:r>
      <w:r w:rsidRPr="008D04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Тищенко А.Б. Многоканальные телекоммуникационные системы. Ч.1.Принципы построения телеком. систем с времен. раздел. каналов: </w:t>
      </w: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Уч.пос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./ </w:t>
      </w:r>
      <w:proofErr w:type="spellStart"/>
      <w:r w:rsidRPr="008D04BF">
        <w:rPr>
          <w:rFonts w:ascii="Times New Roman" w:eastAsiaTheme="minorEastAsia" w:hAnsi="Times New Roman"/>
          <w:bCs/>
          <w:sz w:val="24"/>
          <w:szCs w:val="24"/>
        </w:rPr>
        <w:t>А.Б.Тищенко</w:t>
      </w:r>
      <w:proofErr w:type="spellEnd"/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. - МИЦ РИОР: НИЦ ИНФРА-М,2013. - </w:t>
      </w:r>
      <w:r w:rsidRPr="008D04B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ISBN</w:t>
      </w:r>
      <w:r w:rsidRPr="008D04BF">
        <w:rPr>
          <w:rFonts w:ascii="Times New Roman" w:eastAsiaTheme="minorEastAsia" w:hAnsi="Times New Roman"/>
          <w:bCs/>
          <w:sz w:val="24"/>
          <w:szCs w:val="24"/>
          <w:shd w:val="clear" w:color="auto" w:fill="FFFFFF"/>
        </w:rPr>
        <w:t xml:space="preserve"> 978-5-369-01184-3</w:t>
      </w:r>
      <w:r w:rsidRPr="008D04BF">
        <w:rPr>
          <w:rFonts w:ascii="Times New Roman" w:eastAsiaTheme="minorEastAsia" w:hAnsi="Times New Roman"/>
          <w:bCs/>
          <w:sz w:val="24"/>
          <w:szCs w:val="24"/>
        </w:rPr>
        <w:t xml:space="preserve">ЭБС «ZNANIUM» </w:t>
      </w:r>
    </w:p>
    <w:p w:rsidR="00BC5792" w:rsidRPr="008D04BF" w:rsidRDefault="00BC5792" w:rsidP="00BC5792">
      <w:pPr>
        <w:spacing w:after="0" w:line="240" w:lineRule="auto"/>
        <w:ind w:left="360"/>
        <w:rPr>
          <w:rFonts w:ascii="Times New Roman" w:eastAsiaTheme="minorEastAsia" w:hAnsi="Times New Roman"/>
          <w:bCs/>
          <w:sz w:val="24"/>
          <w:szCs w:val="24"/>
        </w:rPr>
      </w:pPr>
    </w:p>
    <w:p w:rsidR="00BC5792" w:rsidRPr="008D04BF" w:rsidRDefault="00BC5792" w:rsidP="00BC5792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bCs/>
          <w:sz w:val="24"/>
          <w:szCs w:val="24"/>
        </w:rPr>
        <w:t>3.2.3. Дополнительные источники</w:t>
      </w:r>
    </w:p>
    <w:p w:rsidR="00BC5792" w:rsidRPr="008D04BF" w:rsidRDefault="00BC5792" w:rsidP="00BC5792">
      <w:pPr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D04BF">
        <w:rPr>
          <w:rFonts w:ascii="Times New Roman" w:hAnsi="Times New Roman"/>
          <w:sz w:val="24"/>
          <w:szCs w:val="24"/>
          <w:shd w:val="clear" w:color="auto" w:fill="FFFFFF"/>
        </w:rPr>
        <w:t>Битнер</w:t>
      </w:r>
      <w:proofErr w:type="spellEnd"/>
      <w:r w:rsidRPr="008D04BF">
        <w:rPr>
          <w:rFonts w:ascii="Times New Roman" w:hAnsi="Times New Roman"/>
          <w:sz w:val="24"/>
          <w:szCs w:val="24"/>
          <w:shd w:val="clear" w:color="auto" w:fill="FFFFFF"/>
        </w:rPr>
        <w:t xml:space="preserve">, В.И. Сети нового поколения – NGN: учеб. пособие / Ц.Ц. Михайлова, В.И. </w:t>
      </w:r>
      <w:proofErr w:type="spellStart"/>
      <w:proofErr w:type="gramStart"/>
      <w:r w:rsidRPr="008D04BF">
        <w:rPr>
          <w:rFonts w:ascii="Times New Roman" w:hAnsi="Times New Roman"/>
          <w:sz w:val="24"/>
          <w:szCs w:val="24"/>
          <w:shd w:val="clear" w:color="auto" w:fill="FFFFFF"/>
        </w:rPr>
        <w:t>Битнер</w:t>
      </w:r>
      <w:proofErr w:type="spellEnd"/>
      <w:r w:rsidRPr="008D04BF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8D04BF">
        <w:rPr>
          <w:rFonts w:ascii="Times New Roman" w:hAnsi="Times New Roman"/>
          <w:sz w:val="24"/>
          <w:szCs w:val="24"/>
          <w:shd w:val="clear" w:color="auto" w:fill="FFFFFF"/>
        </w:rPr>
        <w:t>— М. : Горячая линия – Телеком, 2011 .— 227 с. : ил. — ISBN 978-5-9912-0149-0</w:t>
      </w:r>
    </w:p>
    <w:p w:rsidR="00BC5792" w:rsidRPr="008D04BF" w:rsidRDefault="00BC5792" w:rsidP="00BC5792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</w:p>
    <w:p w:rsidR="00BC5792" w:rsidRPr="008D04BF" w:rsidRDefault="00BC5792" w:rsidP="00BC5792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Научно-технические и реферативные журналы:</w:t>
      </w:r>
    </w:p>
    <w:p w:rsidR="00BC5792" w:rsidRPr="008D04BF" w:rsidRDefault="00BC5792" w:rsidP="00BC579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 xml:space="preserve">Электросвязь </w:t>
      </w:r>
    </w:p>
    <w:p w:rsidR="00BC5792" w:rsidRPr="008D04BF" w:rsidRDefault="00BC5792" w:rsidP="00BC579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 xml:space="preserve">Вестник связи </w:t>
      </w:r>
    </w:p>
    <w:p w:rsidR="00BC5792" w:rsidRPr="008D04BF" w:rsidRDefault="00BC5792" w:rsidP="00BC579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 xml:space="preserve">Сети и системы связи </w:t>
      </w:r>
    </w:p>
    <w:p w:rsidR="00BC5792" w:rsidRPr="008D04BF" w:rsidRDefault="00BC5792" w:rsidP="00BC579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 xml:space="preserve">Мобильные системы </w:t>
      </w:r>
    </w:p>
    <w:p w:rsidR="00BC5792" w:rsidRPr="008D04BF" w:rsidRDefault="00BC5792" w:rsidP="00BC579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 xml:space="preserve">Цифровая обработка сигналов </w:t>
      </w:r>
    </w:p>
    <w:p w:rsidR="00BC5792" w:rsidRPr="008D04BF" w:rsidRDefault="00BC5792" w:rsidP="00BC579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sz w:val="24"/>
          <w:szCs w:val="24"/>
        </w:rPr>
        <w:t>Сводный реферативный журнал "Связь".</w:t>
      </w:r>
    </w:p>
    <w:p w:rsidR="00BC5792" w:rsidRPr="008D04BF" w:rsidRDefault="00BC5792" w:rsidP="00BC5792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BC5792" w:rsidRPr="008D04BF" w:rsidRDefault="00BC5792" w:rsidP="00BC5792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8D04BF">
        <w:rPr>
          <w:rFonts w:ascii="Times New Roman" w:eastAsiaTheme="minorEastAsia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998"/>
        <w:gridCol w:w="2353"/>
      </w:tblGrid>
      <w:tr w:rsidR="00BC5792" w:rsidRPr="008D04BF" w:rsidTr="008D04BF">
        <w:trPr>
          <w:trHeight w:val="547"/>
        </w:trPr>
        <w:tc>
          <w:tcPr>
            <w:tcW w:w="3085" w:type="dxa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08" w:type="dxa"/>
          </w:tcPr>
          <w:p w:rsidR="00BC5792" w:rsidRPr="008D04BF" w:rsidRDefault="00BC5792" w:rsidP="008D04B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Методы оценки</w:t>
            </w:r>
          </w:p>
        </w:tc>
      </w:tr>
      <w:tr w:rsidR="00BC5792" w:rsidRPr="008D04BF" w:rsidTr="008D04BF">
        <w:trPr>
          <w:trHeight w:val="698"/>
        </w:trPr>
        <w:tc>
          <w:tcPr>
            <w:tcW w:w="3085" w:type="dxa"/>
          </w:tcPr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ПК 1.1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Выполнять монтаж и настройку сетей проводного и беспроводного абонентского доступа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подключение активного оборудования к точкам доступа осуществляется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установка точки доступа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Wi-Fi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осуществляется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установка оборудования и ПО,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первичная инсталляцию,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настройка,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диагностика и мониторинг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работоспособности оборудования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широкополосного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проводного и беспроводного абонентского доступа осуществляется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анализ спецификации интерфейсов доступа осуществляется в соответствии с действующими отраслевыми стандартами</w:t>
            </w: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тестирование,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решения ситуационных задач,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rPr>
          <w:trHeight w:val="698"/>
        </w:trPr>
        <w:tc>
          <w:tcPr>
            <w:tcW w:w="3085" w:type="dxa"/>
          </w:tcPr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ПК 1.2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выбор марки и типа кабеля осуществляется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 соответствии с проектом 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исходя из условий прокладки структурированных кабельных систем сетей широкополосного доступа в соответствии с действующими отраслевыми стандартами;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коммутация сетевого оборудования и рабочих станций заданной топологи производится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техническая документация и формы (формуляры, паспорта, оперативные журналы и т.п.) заполняются в соответствии с действующими отраслевыми стандартами</w:t>
            </w: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тестирование,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экспертное </w:t>
            </w:r>
            <w:proofErr w:type="spellStart"/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экспертное </w:t>
            </w:r>
            <w:proofErr w:type="spellStart"/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оценка решения </w:t>
            </w:r>
            <w:proofErr w:type="gram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си-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туационных</w:t>
            </w:r>
            <w:proofErr w:type="spellEnd"/>
            <w:proofErr w:type="gram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задач,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ПК 1.3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Администрировать инфокоммуникационные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сети с использованием сетевых протоколов.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- настройка, диагностик и мониторинг локальных сетей идет в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администрирование сетевого оборудования с помощью интерфейсов управления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web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-интерфейс,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Telnet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, локальная консоль)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осуществляется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настройка интеллектуальных параметров (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VLAN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STP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RSTP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MSTP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, ограничение доступа, параметры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QoS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а также согласование IP-адресов согласно MIB) оборудования технологических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сетей проводится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соответствии с действующими отраслевыми стандартами</w:t>
            </w: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тестирование,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экспертное наблюдение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решения ситуационных задач,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ПК 1.4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Осуществлять текущее обслуживание оборудования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мультисервисных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сетей доступа.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разработка проекта мультисервисной сети доступа с предоставлением услуг связи осуществляется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соответствии с действующими отраслевыми стандартами и является оптимальной;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составленные альтернативные сценарии модернизации сетей доступа, способных поддерживать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мультисервисное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обслуживание, являются оптимальными;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хранение и защита медных и волоконно-оптических кабелей при хранении осуществляется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инспектирование, очистка установленных кабельных соединений и их исправление в случае необходимости в соответствии с действующими отраслевыми стандартами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определение, обнаружение, диагностирование и устранение системных неисправностей в сетях доступа, в том числе широкополосных осуществляется оперативно и в соответствии с действующими отраслевыми стандартами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осуществление технического обслуживание оборудования сетей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мультисервисного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доступа идет в соответствии с действующими отраслевыми стандартами.</w:t>
            </w: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тестирование,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решения ситуационных задач,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ПК 1.5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Выполнять монтаж и первичную инсталляцию компьютерных сетей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Следующие виды работ производятся в соответствии с отраслевыми стандартами:</w:t>
            </w:r>
          </w:p>
          <w:p w:rsidR="00BC5792" w:rsidRPr="008D04BF" w:rsidRDefault="00BC5792" w:rsidP="008D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оптимальность проектирования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структурированных медных и волоконно-оптических кабельных сетей;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выполнять монтаж и демонтаж пассивных и   активных   элементов структурированных медных кабельных и волоконно-оптических систем: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прокладывать кабели в помещениях и стойках,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протягивать кабели по трубам и магистралям,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укладывать кабели в лотки,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сплайсы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расшивку кабеля на кроссе, в распределительных шкафах;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расшивку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патч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-панелей, разъемов, розеток в структурированных кабельных системах;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разделывать коаксиальные кабели, многопарные витые пары, витые пары всех стандартов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xTP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осуществлять монтаж коннекторов различного типа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витой пары (IDC) типа модульных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джеков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RJ45 и RJ 11 (U/UTP, SF/UTP, S/FTP)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устанавливать телекоммуникационные розетки, розетки типа RJ45, RJ11 (Cat.5e, Cat.6);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установку инфокоммуникационных стоек, установку оборудования в коммутационный шкаф;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устанавливать кабельные распределители (коммутационные панели и коробки; кроссовые панели и коробки);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патч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-панели,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сплайсы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подготавливать волоконно-оптический кабель к монтажу;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подготавливать концы оптического кабеля к последующему сращиванию оптических волокон;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сращивать волоконно-оптические кабели механическим способом и способом сварки;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волоконно-оптические кабельные соединители для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терминирования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(соединения) кабелей;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точки ввода медных и оптических кабелей в здание;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производить ввод оптических кабелей в муфту;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восстанавливать герметичность оболочки кабеля;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оптические муфты и щитки; 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заземлять кабели, оборудование и телекоммуникационные шкафы структурированных кабельных систем;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выбирать соответствующее измерительное и тестовое оборудование для медных и оптических кабелей;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тестирование и измерения медных и волоконно-оптических кабельных систем при помощи разрешенных производителем кабельных тестеров и приборов и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анализировать полученные результаты;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анализировать результаты мониторинга и устанавливать их соответствие действующим отраслевым стандартам;</w:t>
            </w:r>
          </w:p>
          <w:p w:rsidR="00BC5792" w:rsidRPr="008D04BF" w:rsidRDefault="00BC5792" w:rsidP="008D04B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производить полевые испытания кабельной системы на основе витой пары медных проводников с волновым сопротивлением 100 Ом,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производить 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змерения на пассивных оптических сетях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PON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: величины затуханий сварных соединений и волокон, рабочей длины и коэффициента преломления волокна;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выполнять документирование кабельной проводки: марки кабелей, маркировку участков кабеля, </w:t>
            </w:r>
            <w:proofErr w:type="spellStart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телекоммутационных</w:t>
            </w:r>
            <w:proofErr w:type="spellEnd"/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шкафов,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стоек, панелей и гнезд, жил, модулей в кроссе, шкафах, муфте;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составлять схемы сращивания жил кабеля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для более простой будущей реструктуризации;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осуществлять документирование аппаратных данных, результатов тестирования и измерений линий связи и проблем, возникающих в кабельной проводке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тестирование,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решения ситуационных задач,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ПК 1.6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инсталляцию и настройку компьютерных платформ для предоставления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телематических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услуг связи.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эффективность и грамотность инсталляции и настройки компьютерных платформ для организации услуг связи;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эффективность и грамотность инсталляции и работы с различными операционными системами и их приложениями;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эффективность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устанавкиобновления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программного обеспечения для удовлетворения потребностей пользователя;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тестирование,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решения ситуационных задач,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ПК 1.7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Производить администрирование сетевого оборудования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осуществление конфигурирования сетей доступа в соответствии с действующими отраслевыми стандартами;</w:t>
            </w:r>
          </w:p>
          <w:p w:rsidR="00BC5792" w:rsidRPr="008D04BF" w:rsidRDefault="00BC5792" w:rsidP="008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оптимальность осуществления настройки адресации и топологии сетей доступа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>в соответствии с действующими отраслевыми стандартами;</w:t>
            </w:r>
          </w:p>
        </w:tc>
        <w:tc>
          <w:tcPr>
            <w:tcW w:w="2408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тестирование,</w:t>
            </w:r>
          </w:p>
          <w:p w:rsidR="00BC5792" w:rsidRPr="008D04BF" w:rsidRDefault="00BC5792" w:rsidP="008D04BF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решения ситуационных задач,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numPr>
                <w:ilvl w:val="0"/>
                <w:numId w:val="42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08" w:type="dxa"/>
            <w:vMerge w:val="restart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медиаресурсы</w:t>
            </w:r>
            <w:proofErr w:type="spellEnd"/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поддержание необходимого уровня физической подготовленности.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nl-NL"/>
              </w:rPr>
            </w:pPr>
            <w:r w:rsidRPr="008D04BF">
              <w:rPr>
                <w:rFonts w:ascii="Times New Roman" w:eastAsiaTheme="minorEastAsia" w:hAnsi="Times New Roman"/>
                <w:bCs/>
                <w:sz w:val="24"/>
                <w:szCs w:val="24"/>
                <w:lang w:eastAsia="nl-NL"/>
              </w:rPr>
              <w:t>- эффективность использования и</w:t>
            </w:r>
            <w:r w:rsidRPr="008D04BF">
              <w:rPr>
                <w:rFonts w:ascii="Times New Roman" w:eastAsiaTheme="minorEastAsia" w:hAnsi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C5792" w:rsidRPr="008D04BF" w:rsidTr="008D04BF">
        <w:trPr>
          <w:trHeight w:val="1706"/>
        </w:trPr>
        <w:tc>
          <w:tcPr>
            <w:tcW w:w="3085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536" w:type="dxa"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04BF">
              <w:rPr>
                <w:rFonts w:ascii="Times New Roman" w:eastAsiaTheme="minorEastAsia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08" w:type="dxa"/>
            <w:vMerge/>
          </w:tcPr>
          <w:p w:rsidR="00BC5792" w:rsidRPr="008D04BF" w:rsidRDefault="00BC5792" w:rsidP="008D04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35D80" w:rsidRPr="008D04BF" w:rsidRDefault="00E35D80">
      <w:pPr>
        <w:rPr>
          <w:rFonts w:ascii="Times New Roman" w:hAnsi="Times New Roman"/>
          <w:sz w:val="24"/>
          <w:szCs w:val="24"/>
        </w:rPr>
      </w:pPr>
    </w:p>
    <w:sectPr w:rsidR="00E35D80" w:rsidRPr="008D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BF" w:rsidRDefault="008D04BF">
      <w:pPr>
        <w:spacing w:after="0" w:line="240" w:lineRule="auto"/>
      </w:pPr>
      <w:r>
        <w:separator/>
      </w:r>
    </w:p>
  </w:endnote>
  <w:endnote w:type="continuationSeparator" w:id="0">
    <w:p w:rsidR="008D04BF" w:rsidRDefault="008D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F" w:rsidRDefault="008D04B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19391"/>
      <w:docPartObj>
        <w:docPartGallery w:val="Page Numbers (Bottom of Page)"/>
        <w:docPartUnique/>
      </w:docPartObj>
    </w:sdtPr>
    <w:sdtEndPr/>
    <w:sdtContent>
      <w:p w:rsidR="008D04BF" w:rsidRDefault="008D04B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A9">
          <w:rPr>
            <w:noProof/>
          </w:rPr>
          <w:t>3</w:t>
        </w:r>
        <w:r>
          <w:fldChar w:fldCharType="end"/>
        </w:r>
      </w:p>
    </w:sdtContent>
  </w:sdt>
  <w:p w:rsidR="008D04BF" w:rsidRDefault="008D04B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F" w:rsidRDefault="008D04B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BF" w:rsidRDefault="008D04BF">
      <w:pPr>
        <w:spacing w:after="0" w:line="240" w:lineRule="auto"/>
      </w:pPr>
      <w:r>
        <w:separator/>
      </w:r>
    </w:p>
  </w:footnote>
  <w:footnote w:type="continuationSeparator" w:id="0">
    <w:p w:rsidR="008D04BF" w:rsidRDefault="008D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F" w:rsidRDefault="008D04B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F" w:rsidRDefault="008D04B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F" w:rsidRDefault="008D04B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DD64BD"/>
    <w:multiLevelType w:val="hybridMultilevel"/>
    <w:tmpl w:val="5F3CEA18"/>
    <w:lvl w:ilvl="0" w:tplc="AB127002">
      <w:start w:val="1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59F6"/>
    <w:multiLevelType w:val="hybridMultilevel"/>
    <w:tmpl w:val="094608F8"/>
    <w:lvl w:ilvl="0" w:tplc="E5627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FF179D"/>
    <w:multiLevelType w:val="hybridMultilevel"/>
    <w:tmpl w:val="88BAE70A"/>
    <w:lvl w:ilvl="0" w:tplc="FC74A4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6E9D"/>
    <w:multiLevelType w:val="multilevel"/>
    <w:tmpl w:val="3060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2CB775E"/>
    <w:multiLevelType w:val="hybridMultilevel"/>
    <w:tmpl w:val="597EBC1A"/>
    <w:lvl w:ilvl="0" w:tplc="E5627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3989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634914"/>
    <w:multiLevelType w:val="multilevel"/>
    <w:tmpl w:val="2A63491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D2056FD"/>
    <w:multiLevelType w:val="multilevel"/>
    <w:tmpl w:val="C0E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074FE"/>
    <w:multiLevelType w:val="hybridMultilevel"/>
    <w:tmpl w:val="8BB405FE"/>
    <w:lvl w:ilvl="0" w:tplc="27705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3F85CA0"/>
    <w:multiLevelType w:val="multilevel"/>
    <w:tmpl w:val="33F85CA0"/>
    <w:lvl w:ilvl="0">
      <w:start w:val="1"/>
      <w:numFmt w:val="decimal"/>
      <w:lvlText w:val="%1."/>
      <w:lvlJc w:val="center"/>
      <w:pPr>
        <w:tabs>
          <w:tab w:val="left" w:pos="357"/>
        </w:tabs>
        <w:ind w:left="357" w:hanging="6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5611AAE"/>
    <w:multiLevelType w:val="hybridMultilevel"/>
    <w:tmpl w:val="AD3668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8A55F3"/>
    <w:multiLevelType w:val="multilevel"/>
    <w:tmpl w:val="064C0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B962DA3"/>
    <w:multiLevelType w:val="hybridMultilevel"/>
    <w:tmpl w:val="0A5E169C"/>
    <w:lvl w:ilvl="0" w:tplc="E5627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E5DEA"/>
    <w:multiLevelType w:val="multilevel"/>
    <w:tmpl w:val="249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217920"/>
    <w:multiLevelType w:val="multilevel"/>
    <w:tmpl w:val="442179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7647E63"/>
    <w:multiLevelType w:val="multilevel"/>
    <w:tmpl w:val="47647E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81C1B0C"/>
    <w:multiLevelType w:val="multilevel"/>
    <w:tmpl w:val="481C1B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82D3CFE"/>
    <w:multiLevelType w:val="multilevel"/>
    <w:tmpl w:val="482D3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C500B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AA021A1"/>
    <w:multiLevelType w:val="multilevel"/>
    <w:tmpl w:val="4AA021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51267566"/>
    <w:multiLevelType w:val="multilevel"/>
    <w:tmpl w:val="51267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31127"/>
    <w:multiLevelType w:val="hybridMultilevel"/>
    <w:tmpl w:val="155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68EF"/>
    <w:multiLevelType w:val="hybridMultilevel"/>
    <w:tmpl w:val="1C72865E"/>
    <w:lvl w:ilvl="0" w:tplc="AFEC8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BE72A3"/>
    <w:multiLevelType w:val="multilevel"/>
    <w:tmpl w:val="599E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DA5642"/>
    <w:multiLevelType w:val="multilevel"/>
    <w:tmpl w:val="B1E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FF36AA"/>
    <w:multiLevelType w:val="multilevel"/>
    <w:tmpl w:val="51267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9222C"/>
    <w:multiLevelType w:val="multilevel"/>
    <w:tmpl w:val="5B1922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5CF43EA9"/>
    <w:multiLevelType w:val="multilevel"/>
    <w:tmpl w:val="5CF43E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A57B0"/>
    <w:multiLevelType w:val="multilevel"/>
    <w:tmpl w:val="656A57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B02FF3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5311"/>
    <w:multiLevelType w:val="multilevel"/>
    <w:tmpl w:val="68AC53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90F62"/>
    <w:multiLevelType w:val="multilevel"/>
    <w:tmpl w:val="69390F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6D5356FA"/>
    <w:multiLevelType w:val="multilevel"/>
    <w:tmpl w:val="2E30358E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2" w:hanging="58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588"/>
      </w:pPr>
      <w:rPr>
        <w:rFonts w:hint="default"/>
        <w:lang w:val="ru-RU" w:eastAsia="en-US" w:bidi="ar-SA"/>
      </w:rPr>
    </w:lvl>
  </w:abstractNum>
  <w:abstractNum w:abstractNumId="39" w15:restartNumberingAfterBreak="0">
    <w:nsid w:val="6E9804F8"/>
    <w:multiLevelType w:val="multilevel"/>
    <w:tmpl w:val="8BE2D16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ascii="Calibri" w:hAnsi="Calibri" w:hint="default"/>
        <w:b w:val="0"/>
        <w:sz w:val="22"/>
      </w:rPr>
    </w:lvl>
  </w:abstractNum>
  <w:abstractNum w:abstractNumId="40" w15:restartNumberingAfterBreak="0">
    <w:nsid w:val="70EF4B3F"/>
    <w:multiLevelType w:val="hybridMultilevel"/>
    <w:tmpl w:val="057CE592"/>
    <w:lvl w:ilvl="0" w:tplc="E5627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C3071"/>
    <w:multiLevelType w:val="hybridMultilevel"/>
    <w:tmpl w:val="3B1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915A0"/>
    <w:multiLevelType w:val="multilevel"/>
    <w:tmpl w:val="9A6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D0580"/>
    <w:multiLevelType w:val="hybridMultilevel"/>
    <w:tmpl w:val="6D1C6A28"/>
    <w:lvl w:ilvl="0" w:tplc="E5627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0"/>
  </w:num>
  <w:num w:numId="5">
    <w:abstractNumId w:val="28"/>
  </w:num>
  <w:num w:numId="6">
    <w:abstractNumId w:val="24"/>
  </w:num>
  <w:num w:numId="7">
    <w:abstractNumId w:val="31"/>
  </w:num>
  <w:num w:numId="8">
    <w:abstractNumId w:val="34"/>
  </w:num>
  <w:num w:numId="9">
    <w:abstractNumId w:val="37"/>
  </w:num>
  <w:num w:numId="10">
    <w:abstractNumId w:val="23"/>
  </w:num>
  <w:num w:numId="11">
    <w:abstractNumId w:val="32"/>
  </w:num>
  <w:num w:numId="12">
    <w:abstractNumId w:val="17"/>
  </w:num>
  <w:num w:numId="13">
    <w:abstractNumId w:val="18"/>
  </w:num>
  <w:num w:numId="14">
    <w:abstractNumId w:val="19"/>
  </w:num>
  <w:num w:numId="15">
    <w:abstractNumId w:val="30"/>
  </w:num>
  <w:num w:numId="16">
    <w:abstractNumId w:val="10"/>
  </w:num>
  <w:num w:numId="17">
    <w:abstractNumId w:val="16"/>
  </w:num>
  <w:num w:numId="18">
    <w:abstractNumId w:val="43"/>
  </w:num>
  <w:num w:numId="19">
    <w:abstractNumId w:val="29"/>
  </w:num>
  <w:num w:numId="20">
    <w:abstractNumId w:val="1"/>
  </w:num>
  <w:num w:numId="21">
    <w:abstractNumId w:val="3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15"/>
  </w:num>
  <w:num w:numId="25">
    <w:abstractNumId w:val="3"/>
  </w:num>
  <w:num w:numId="26">
    <w:abstractNumId w:val="35"/>
  </w:num>
  <w:num w:numId="27">
    <w:abstractNumId w:val="7"/>
  </w:num>
  <w:num w:numId="28">
    <w:abstractNumId w:val="40"/>
  </w:num>
  <w:num w:numId="29">
    <w:abstractNumId w:val="36"/>
  </w:num>
  <w:num w:numId="30">
    <w:abstractNumId w:val="20"/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5"/>
  </w:num>
  <w:num w:numId="35">
    <w:abstractNumId w:val="21"/>
  </w:num>
  <w:num w:numId="36">
    <w:abstractNumId w:val="42"/>
  </w:num>
  <w:num w:numId="37">
    <w:abstractNumId w:val="6"/>
  </w:num>
  <w:num w:numId="38">
    <w:abstractNumId w:val="4"/>
  </w:num>
  <w:num w:numId="39">
    <w:abstractNumId w:val="27"/>
  </w:num>
  <w:num w:numId="40">
    <w:abstractNumId w:val="33"/>
  </w:num>
  <w:num w:numId="41">
    <w:abstractNumId w:val="25"/>
  </w:num>
  <w:num w:numId="42">
    <w:abstractNumId w:val="2"/>
  </w:num>
  <w:num w:numId="43">
    <w:abstractNumId w:val="11"/>
  </w:num>
  <w:num w:numId="44">
    <w:abstractNumId w:val="4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9"/>
    <w:rsid w:val="00742E41"/>
    <w:rsid w:val="008D04BF"/>
    <w:rsid w:val="008D7229"/>
    <w:rsid w:val="00912F24"/>
    <w:rsid w:val="00BC5792"/>
    <w:rsid w:val="00CE0EA5"/>
    <w:rsid w:val="00D15C07"/>
    <w:rsid w:val="00E35D80"/>
    <w:rsid w:val="00F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B12B"/>
  <w15:chartTrackingRefBased/>
  <w15:docId w15:val="{88E79A8B-7A42-4568-AE55-8AC56C5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79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a"/>
    <w:next w:val="a"/>
    <w:link w:val="21"/>
    <w:uiPriority w:val="9"/>
    <w:qFormat/>
    <w:rsid w:val="00BC5792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BC57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3"/>
    <w:next w:val="a"/>
    <w:link w:val="40"/>
    <w:uiPriority w:val="9"/>
    <w:qFormat/>
    <w:rsid w:val="00BC5792"/>
    <w:pPr>
      <w:keepNext/>
      <w:keepLines/>
      <w:autoSpaceDE w:val="0"/>
      <w:autoSpaceDN w:val="0"/>
      <w:adjustRightInd w:val="0"/>
      <w:spacing w:before="240" w:beforeAutospacing="0" w:after="240" w:afterAutospacing="0" w:line="360" w:lineRule="auto"/>
      <w:jc w:val="center"/>
      <w:outlineLvl w:val="3"/>
    </w:pPr>
    <w:rPr>
      <w:rFonts w:eastAsiaTheme="min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92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792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BC5792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BC57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qFormat/>
    <w:rsid w:val="00BC5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C579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79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qFormat/>
    <w:rsid w:val="00BC579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BC57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BC5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qFormat/>
    <w:rsid w:val="00BC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List 2"/>
    <w:basedOn w:val="a"/>
    <w:uiPriority w:val="99"/>
    <w:qFormat/>
    <w:rsid w:val="00BC5792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BC579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C5792"/>
    <w:rPr>
      <w:b/>
      <w:bCs/>
    </w:rPr>
  </w:style>
  <w:style w:type="paragraph" w:styleId="a5">
    <w:name w:val="footnote text"/>
    <w:basedOn w:val="a"/>
    <w:link w:val="a6"/>
    <w:uiPriority w:val="99"/>
    <w:qFormat/>
    <w:rsid w:val="00BC579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qFormat/>
    <w:rsid w:val="00BC5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BC5792"/>
    <w:rPr>
      <w:vertAlign w:val="superscript"/>
    </w:rPr>
  </w:style>
  <w:style w:type="paragraph" w:styleId="a8">
    <w:name w:val="Balloon Text"/>
    <w:basedOn w:val="a"/>
    <w:link w:val="a9"/>
    <w:uiPriority w:val="99"/>
    <w:qFormat/>
    <w:rsid w:val="00BC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BC5792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qFormat/>
    <w:rsid w:val="00BC57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qFormat/>
    <w:rsid w:val="00BC579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rsid w:val="00BC5792"/>
    <w:rPr>
      <w:sz w:val="16"/>
      <w:szCs w:val="16"/>
    </w:rPr>
  </w:style>
  <w:style w:type="paragraph" w:styleId="ad">
    <w:name w:val="annotation text"/>
    <w:basedOn w:val="a"/>
    <w:link w:val="ae"/>
    <w:uiPriority w:val="99"/>
    <w:qFormat/>
    <w:rsid w:val="00BC579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BC5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qFormat/>
    <w:rsid w:val="00BC57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qFormat/>
    <w:rsid w:val="00BC57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qFormat/>
    <w:rsid w:val="00BC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BC579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C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"/>
    <w:link w:val="af4"/>
    <w:uiPriority w:val="99"/>
    <w:qFormat/>
    <w:rsid w:val="00BC57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3"/>
    <w:uiPriority w:val="99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qFormat/>
    <w:rsid w:val="00BC5792"/>
  </w:style>
  <w:style w:type="paragraph" w:customStyle="1" w:styleId="27">
    <w:name w:val="Знак2"/>
    <w:basedOn w:val="a"/>
    <w:rsid w:val="00BC57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qFormat/>
    <w:rsid w:val="00BC57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BC5792"/>
    <w:rPr>
      <w:color w:val="0000FF"/>
      <w:u w:val="single"/>
    </w:rPr>
  </w:style>
  <w:style w:type="character" w:styleId="af9">
    <w:name w:val="FollowedHyperlink"/>
    <w:uiPriority w:val="99"/>
    <w:rsid w:val="00BC5792"/>
    <w:rPr>
      <w:color w:val="800080"/>
      <w:u w:val="single"/>
    </w:rPr>
  </w:style>
  <w:style w:type="paragraph" w:customStyle="1" w:styleId="31">
    <w:name w:val="Знак3"/>
    <w:basedOn w:val="a"/>
    <w:rsid w:val="00BC579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8">
    <w:name w:val="заголовок 2"/>
    <w:basedOn w:val="a"/>
    <w:next w:val="a"/>
    <w:rsid w:val="00BC5792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BC579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uiPriority w:val="99"/>
    <w:rsid w:val="00BC5792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BC5792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qFormat/>
    <w:rsid w:val="00BC5792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qFormat/>
    <w:rsid w:val="00BC5792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qFormat/>
    <w:rsid w:val="00BC57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BC579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BC579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BC579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5792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qFormat/>
    <w:rsid w:val="00BC579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qFormat/>
    <w:rsid w:val="00BC5792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BC5792"/>
    <w:rPr>
      <w:color w:val="808080"/>
    </w:rPr>
  </w:style>
  <w:style w:type="paragraph" w:customStyle="1" w:styleId="ConsPlusNormal">
    <w:name w:val="ConsPlusNormal"/>
    <w:uiPriority w:val="99"/>
    <w:qFormat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BC5792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BC57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9">
    <w:name w:val="Стиль2"/>
    <w:basedOn w:val="a"/>
    <w:link w:val="2a"/>
    <w:qFormat/>
    <w:rsid w:val="00BC5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2a">
    <w:name w:val="Стиль2 Знак"/>
    <w:basedOn w:val="a0"/>
    <w:link w:val="29"/>
    <w:rsid w:val="00BC57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link w:val="15"/>
    <w:autoRedefine/>
    <w:unhideWhenUsed/>
    <w:qFormat/>
    <w:rsid w:val="00BC5792"/>
    <w:pPr>
      <w:spacing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главление 1 Знак"/>
    <w:link w:val="14"/>
    <w:qFormat/>
    <w:rsid w:val="00BC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qFormat/>
    <w:rsid w:val="00BC5792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BC5792"/>
  </w:style>
  <w:style w:type="character" w:customStyle="1" w:styleId="16">
    <w:name w:val="Название1"/>
    <w:basedOn w:val="a0"/>
    <w:rsid w:val="00BC5792"/>
  </w:style>
  <w:style w:type="paragraph" w:customStyle="1" w:styleId="c1">
    <w:name w:val="c1"/>
    <w:basedOn w:val="a"/>
    <w:rsid w:val="00BC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C5792"/>
  </w:style>
  <w:style w:type="character" w:customStyle="1" w:styleId="c0">
    <w:name w:val="c0"/>
    <w:basedOn w:val="a0"/>
    <w:rsid w:val="00BC5792"/>
  </w:style>
  <w:style w:type="paragraph" w:styleId="aff3">
    <w:name w:val="Body Text First Indent"/>
    <w:basedOn w:val="aa"/>
    <w:link w:val="aff4"/>
    <w:uiPriority w:val="99"/>
    <w:unhideWhenUsed/>
    <w:rsid w:val="00BC5792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BC579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BC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BC579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qFormat/>
    <w:rsid w:val="00BC5792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paragraph" w:styleId="35">
    <w:name w:val="Body Text 3"/>
    <w:basedOn w:val="a"/>
    <w:link w:val="36"/>
    <w:uiPriority w:val="99"/>
    <w:rsid w:val="00BC5792"/>
    <w:pPr>
      <w:spacing w:after="120"/>
    </w:pPr>
    <w:rPr>
      <w:rFonts w:eastAsiaTheme="minorEastAsia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uiPriority w:val="99"/>
    <w:rsid w:val="00BC5792"/>
    <w:rPr>
      <w:rFonts w:ascii="Calibri" w:eastAsiaTheme="minorEastAsia" w:hAnsi="Calibri" w:cs="Times New Roman"/>
      <w:sz w:val="16"/>
      <w:szCs w:val="16"/>
    </w:rPr>
  </w:style>
  <w:style w:type="character" w:styleId="aff6">
    <w:name w:val="Emphasis"/>
    <w:basedOn w:val="a0"/>
    <w:uiPriority w:val="20"/>
    <w:qFormat/>
    <w:rsid w:val="00BC5792"/>
    <w:rPr>
      <w:rFonts w:cs="Times New Roman"/>
      <w:i/>
    </w:rPr>
  </w:style>
  <w:style w:type="character" w:customStyle="1" w:styleId="aff7">
    <w:name w:val="Текст концевой сноски Знак"/>
    <w:basedOn w:val="a0"/>
    <w:link w:val="aff8"/>
    <w:uiPriority w:val="99"/>
    <w:semiHidden/>
    <w:rsid w:val="00BC5792"/>
    <w:rPr>
      <w:rFonts w:eastAsiaTheme="minorEastAsia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iPriority w:val="99"/>
    <w:semiHidden/>
    <w:unhideWhenUsed/>
    <w:rsid w:val="00BC5792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17">
    <w:name w:val="Текст концевой сноски Знак1"/>
    <w:basedOn w:val="a0"/>
    <w:uiPriority w:val="99"/>
    <w:semiHidden/>
    <w:rsid w:val="00BC5792"/>
    <w:rPr>
      <w:rFonts w:ascii="Calibri" w:eastAsia="Times New Roman" w:hAnsi="Calibri" w:cs="Times New Roman"/>
      <w:sz w:val="20"/>
      <w:szCs w:val="20"/>
      <w:lang w:eastAsia="ru-RU"/>
    </w:rPr>
  </w:style>
  <w:style w:type="paragraph" w:styleId="37">
    <w:name w:val="List 3"/>
    <w:basedOn w:val="a"/>
    <w:qFormat/>
    <w:rsid w:val="00BC5792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paragraph" w:styleId="2">
    <w:name w:val="List Bullet 2"/>
    <w:basedOn w:val="a"/>
    <w:uiPriority w:val="99"/>
    <w:rsid w:val="00BC5792"/>
    <w:pPr>
      <w:numPr>
        <w:numId w:val="4"/>
      </w:numPr>
      <w:tabs>
        <w:tab w:val="left" w:pos="720"/>
        <w:tab w:val="left" w:pos="795"/>
      </w:tabs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f9">
    <w:name w:val="Subtitle"/>
    <w:basedOn w:val="a"/>
    <w:next w:val="a"/>
    <w:link w:val="affa"/>
    <w:uiPriority w:val="11"/>
    <w:qFormat/>
    <w:rsid w:val="00BC5792"/>
    <w:pPr>
      <w:spacing w:after="60" w:line="240" w:lineRule="auto"/>
      <w:jc w:val="center"/>
      <w:outlineLvl w:val="1"/>
    </w:pPr>
    <w:rPr>
      <w:rFonts w:ascii="Cambria" w:eastAsiaTheme="minorEastAsia" w:hAnsi="Cambria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BC5792"/>
    <w:rPr>
      <w:rFonts w:ascii="Cambria" w:eastAsiaTheme="minorEastAsia" w:hAnsi="Cambria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rsid w:val="00BC5792"/>
    <w:pPr>
      <w:spacing w:after="0" w:line="240" w:lineRule="auto"/>
      <w:ind w:left="720"/>
    </w:pPr>
    <w:rPr>
      <w:rFonts w:eastAsiaTheme="minorEastAsia" w:cs="Calibri"/>
      <w:sz w:val="20"/>
      <w:szCs w:val="20"/>
    </w:rPr>
  </w:style>
  <w:style w:type="paragraph" w:styleId="51">
    <w:name w:val="toc 5"/>
    <w:basedOn w:val="a"/>
    <w:next w:val="a"/>
    <w:uiPriority w:val="39"/>
    <w:rsid w:val="00BC5792"/>
    <w:pPr>
      <w:spacing w:after="0" w:line="240" w:lineRule="auto"/>
      <w:ind w:left="960"/>
    </w:pPr>
    <w:rPr>
      <w:rFonts w:eastAsiaTheme="minorEastAsia" w:cs="Calibri"/>
      <w:sz w:val="20"/>
      <w:szCs w:val="20"/>
    </w:rPr>
  </w:style>
  <w:style w:type="paragraph" w:styleId="61">
    <w:name w:val="toc 6"/>
    <w:basedOn w:val="a"/>
    <w:next w:val="a"/>
    <w:uiPriority w:val="39"/>
    <w:rsid w:val="00BC5792"/>
    <w:pPr>
      <w:spacing w:after="0" w:line="240" w:lineRule="auto"/>
      <w:ind w:left="1200"/>
    </w:pPr>
    <w:rPr>
      <w:rFonts w:eastAsiaTheme="minorEastAsia" w:cs="Calibri"/>
      <w:sz w:val="20"/>
      <w:szCs w:val="20"/>
    </w:rPr>
  </w:style>
  <w:style w:type="paragraph" w:styleId="7">
    <w:name w:val="toc 7"/>
    <w:basedOn w:val="a"/>
    <w:next w:val="a"/>
    <w:uiPriority w:val="39"/>
    <w:rsid w:val="00BC5792"/>
    <w:pPr>
      <w:spacing w:after="0" w:line="240" w:lineRule="auto"/>
      <w:ind w:left="1440"/>
    </w:pPr>
    <w:rPr>
      <w:rFonts w:eastAsiaTheme="minorEastAsia" w:cs="Calibri"/>
      <w:sz w:val="20"/>
      <w:szCs w:val="20"/>
    </w:rPr>
  </w:style>
  <w:style w:type="paragraph" w:styleId="81">
    <w:name w:val="toc 8"/>
    <w:basedOn w:val="a"/>
    <w:next w:val="a"/>
    <w:uiPriority w:val="39"/>
    <w:rsid w:val="00BC5792"/>
    <w:pPr>
      <w:spacing w:after="0" w:line="240" w:lineRule="auto"/>
      <w:ind w:left="1680"/>
    </w:pPr>
    <w:rPr>
      <w:rFonts w:eastAsiaTheme="minorEastAsia" w:cs="Calibri"/>
      <w:sz w:val="20"/>
      <w:szCs w:val="20"/>
    </w:rPr>
  </w:style>
  <w:style w:type="paragraph" w:styleId="9">
    <w:name w:val="toc 9"/>
    <w:basedOn w:val="a"/>
    <w:next w:val="a"/>
    <w:uiPriority w:val="39"/>
    <w:rsid w:val="00BC5792"/>
    <w:pPr>
      <w:spacing w:after="0" w:line="240" w:lineRule="auto"/>
      <w:ind w:left="1920"/>
    </w:pPr>
    <w:rPr>
      <w:rFonts w:eastAsiaTheme="minorEastAsia" w:cs="Calibri"/>
      <w:sz w:val="20"/>
      <w:szCs w:val="20"/>
    </w:rPr>
  </w:style>
  <w:style w:type="character" w:customStyle="1" w:styleId="affb">
    <w:name w:val="Основной текст_"/>
    <w:link w:val="52"/>
    <w:qFormat/>
    <w:rsid w:val="00BC5792"/>
    <w:rPr>
      <w:sz w:val="17"/>
      <w:szCs w:val="17"/>
      <w:shd w:val="clear" w:color="auto" w:fill="FFFFFF"/>
    </w:rPr>
  </w:style>
  <w:style w:type="paragraph" w:customStyle="1" w:styleId="52">
    <w:name w:val="Основной текст5"/>
    <w:basedOn w:val="a"/>
    <w:link w:val="affb"/>
    <w:qFormat/>
    <w:rsid w:val="00BC5792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"/>
    <w:qFormat/>
    <w:rsid w:val="00BC5792"/>
  </w:style>
  <w:style w:type="character" w:customStyle="1" w:styleId="2c">
    <w:name w:val="Оглавление (2)_"/>
    <w:link w:val="2d"/>
    <w:rsid w:val="00BC5792"/>
    <w:rPr>
      <w:shd w:val="clear" w:color="auto" w:fill="FFFFFF"/>
    </w:rPr>
  </w:style>
  <w:style w:type="paragraph" w:customStyle="1" w:styleId="2d">
    <w:name w:val="Оглавление (2)"/>
    <w:basedOn w:val="a"/>
    <w:link w:val="2c"/>
    <w:qFormat/>
    <w:rsid w:val="00BC5792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18">
    <w:name w:val="Абзац списка1"/>
    <w:basedOn w:val="a"/>
    <w:qFormat/>
    <w:rsid w:val="00BC5792"/>
    <w:pPr>
      <w:ind w:left="720"/>
    </w:pPr>
  </w:style>
  <w:style w:type="character" w:customStyle="1" w:styleId="19">
    <w:name w:val="Заголовок №1 + Не полужирный"/>
    <w:basedOn w:val="a0"/>
    <w:uiPriority w:val="99"/>
    <w:qFormat/>
    <w:rsid w:val="00BC5792"/>
    <w:rPr>
      <w:rFonts w:cs="Times New Roman"/>
      <w:b/>
      <w:bCs/>
      <w:spacing w:val="0"/>
      <w:sz w:val="49"/>
      <w:szCs w:val="49"/>
    </w:rPr>
  </w:style>
  <w:style w:type="character" w:customStyle="1" w:styleId="1a">
    <w:name w:val="Заголовок №1_"/>
    <w:basedOn w:val="a0"/>
    <w:link w:val="1b"/>
    <w:uiPriority w:val="99"/>
    <w:qFormat/>
    <w:locked/>
    <w:rsid w:val="00BC5792"/>
    <w:rPr>
      <w:b/>
      <w:bCs/>
      <w:sz w:val="49"/>
      <w:szCs w:val="49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qFormat/>
    <w:rsid w:val="00BC5792"/>
    <w:pPr>
      <w:shd w:val="clear" w:color="auto" w:fill="FFFFFF"/>
      <w:spacing w:after="0" w:line="542" w:lineRule="exact"/>
      <w:outlineLvl w:val="0"/>
    </w:pPr>
    <w:rPr>
      <w:rFonts w:asciiTheme="minorHAnsi" w:eastAsiaTheme="minorHAnsi" w:hAnsiTheme="minorHAnsi" w:cstheme="minorBidi"/>
      <w:b/>
      <w:bCs/>
      <w:sz w:val="49"/>
      <w:szCs w:val="49"/>
      <w:lang w:eastAsia="en-US"/>
    </w:rPr>
  </w:style>
  <w:style w:type="character" w:customStyle="1" w:styleId="200">
    <w:name w:val="Основной текст (20)_"/>
    <w:basedOn w:val="a0"/>
    <w:link w:val="201"/>
    <w:uiPriority w:val="99"/>
    <w:qFormat/>
    <w:locked/>
    <w:rsid w:val="00BC5792"/>
    <w:rPr>
      <w:rFonts w:ascii="Times New Roman" w:hAnsi="Times New Roman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BC5792"/>
    <w:pPr>
      <w:shd w:val="clear" w:color="auto" w:fill="FFFFFF"/>
      <w:spacing w:before="4560" w:after="0" w:line="240" w:lineRule="atLeast"/>
    </w:pPr>
    <w:rPr>
      <w:rFonts w:ascii="Times New Roman" w:eastAsiaTheme="minorHAnsi" w:hAnsi="Times New Roman" w:cstheme="minorBidi"/>
      <w:b/>
      <w:bCs/>
      <w:i/>
      <w:iCs/>
      <w:spacing w:val="20"/>
      <w:sz w:val="26"/>
      <w:szCs w:val="26"/>
      <w:lang w:eastAsia="en-US"/>
    </w:rPr>
  </w:style>
  <w:style w:type="character" w:customStyle="1" w:styleId="2015pt26">
    <w:name w:val="Основной текст (20) + 15 pt26"/>
    <w:aliases w:val="Не полужирный36,Не курсив41,Интервал -1 pt32"/>
    <w:basedOn w:val="200"/>
    <w:uiPriority w:val="99"/>
    <w:qFormat/>
    <w:rsid w:val="00BC5792"/>
    <w:rPr>
      <w:rFonts w:ascii="Times New Roman" w:hAnsi="Times New Roman"/>
      <w:b/>
      <w:bCs/>
      <w:i/>
      <w:iCs/>
      <w:spacing w:val="-20"/>
      <w:sz w:val="30"/>
      <w:szCs w:val="30"/>
      <w:shd w:val="clear" w:color="auto" w:fill="FFFFFF"/>
    </w:rPr>
  </w:style>
  <w:style w:type="paragraph" w:customStyle="1" w:styleId="affc">
    <w:name w:val="Осн."/>
    <w:basedOn w:val="a"/>
    <w:qFormat/>
    <w:rsid w:val="00BC5792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/>
      <w:sz w:val="20"/>
      <w:szCs w:val="28"/>
    </w:rPr>
  </w:style>
  <w:style w:type="paragraph" w:customStyle="1" w:styleId="affd">
    <w:name w:val="Подп. рис."/>
    <w:basedOn w:val="a"/>
    <w:qFormat/>
    <w:rsid w:val="00BC57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18"/>
      <w:szCs w:val="26"/>
    </w:rPr>
  </w:style>
  <w:style w:type="character" w:customStyle="1" w:styleId="blk">
    <w:name w:val="blk"/>
    <w:rsid w:val="00BC5792"/>
  </w:style>
  <w:style w:type="character" w:customStyle="1" w:styleId="FootnoteTextChar">
    <w:name w:val="Footnote Text Char"/>
    <w:qFormat/>
    <w:locked/>
    <w:rsid w:val="00BC5792"/>
    <w:rPr>
      <w:rFonts w:ascii="Times New Roman" w:hAnsi="Times New Roman"/>
      <w:sz w:val="20"/>
      <w:lang w:val="zh-CN" w:eastAsia="ru-RU"/>
    </w:rPr>
  </w:style>
  <w:style w:type="character" w:customStyle="1" w:styleId="110">
    <w:name w:val="Текст примечания Знак11"/>
    <w:basedOn w:val="a0"/>
    <w:uiPriority w:val="99"/>
    <w:qFormat/>
    <w:rsid w:val="00BC5792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qFormat/>
    <w:rsid w:val="00BC5792"/>
    <w:rPr>
      <w:rFonts w:cs="Times New Roman"/>
      <w:b/>
      <w:bCs/>
      <w:sz w:val="20"/>
      <w:szCs w:val="20"/>
    </w:rPr>
  </w:style>
  <w:style w:type="character" w:customStyle="1" w:styleId="affe">
    <w:name w:val="Цветовое выделение"/>
    <w:uiPriority w:val="99"/>
    <w:qFormat/>
    <w:rsid w:val="00BC5792"/>
    <w:rPr>
      <w:b/>
      <w:color w:val="26282F"/>
    </w:rPr>
  </w:style>
  <w:style w:type="character" w:customStyle="1" w:styleId="afff">
    <w:name w:val="Гипертекстовая ссылка"/>
    <w:uiPriority w:val="99"/>
    <w:qFormat/>
    <w:rsid w:val="00BC5792"/>
    <w:rPr>
      <w:b/>
      <w:color w:val="106BBE"/>
    </w:rPr>
  </w:style>
  <w:style w:type="character" w:customStyle="1" w:styleId="afff0">
    <w:name w:val="Активная гипертекстовая ссылка"/>
    <w:uiPriority w:val="99"/>
    <w:rsid w:val="00BC5792"/>
    <w:rPr>
      <w:b/>
      <w:color w:val="106BBE"/>
      <w:u w:val="single"/>
    </w:rPr>
  </w:style>
  <w:style w:type="paragraph" w:customStyle="1" w:styleId="afff1">
    <w:name w:val="Внимание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/>
      <w:sz w:val="24"/>
      <w:szCs w:val="24"/>
      <w:shd w:val="clear" w:color="auto" w:fill="F5F3DA"/>
    </w:rPr>
  </w:style>
  <w:style w:type="paragraph" w:customStyle="1" w:styleId="afff2">
    <w:name w:val="Внимание: криминал!!"/>
    <w:basedOn w:val="afff1"/>
    <w:next w:val="a"/>
    <w:uiPriority w:val="99"/>
    <w:qFormat/>
    <w:rsid w:val="00BC5792"/>
  </w:style>
  <w:style w:type="paragraph" w:customStyle="1" w:styleId="afff3">
    <w:name w:val="Внимание: недобросовестность!"/>
    <w:basedOn w:val="afff1"/>
    <w:next w:val="a"/>
    <w:uiPriority w:val="99"/>
    <w:rsid w:val="00BC5792"/>
  </w:style>
  <w:style w:type="character" w:customStyle="1" w:styleId="afff4">
    <w:name w:val="Выделение для Базового Поиска"/>
    <w:uiPriority w:val="99"/>
    <w:qFormat/>
    <w:rsid w:val="00BC5792"/>
    <w:rPr>
      <w:b/>
      <w:color w:val="0058A9"/>
    </w:rPr>
  </w:style>
  <w:style w:type="character" w:customStyle="1" w:styleId="afff5">
    <w:name w:val="Выделение для Базового Поиска (курсив)"/>
    <w:uiPriority w:val="99"/>
    <w:rsid w:val="00BC5792"/>
    <w:rPr>
      <w:b/>
      <w:i/>
      <w:color w:val="0058A9"/>
    </w:rPr>
  </w:style>
  <w:style w:type="paragraph" w:customStyle="1" w:styleId="afff6">
    <w:name w:val="Дочерний элемент списка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color w:val="868381"/>
      <w:sz w:val="20"/>
      <w:szCs w:val="20"/>
    </w:rPr>
  </w:style>
  <w:style w:type="paragraph" w:customStyle="1" w:styleId="afff7">
    <w:name w:val="Основное меню (преемственное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Theme="minorEastAsia" w:hAnsi="Verdana" w:cs="Verdana"/>
    </w:rPr>
  </w:style>
  <w:style w:type="paragraph" w:customStyle="1" w:styleId="1c">
    <w:name w:val="Заголовок1"/>
    <w:basedOn w:val="afff7"/>
    <w:next w:val="a"/>
    <w:uiPriority w:val="99"/>
    <w:rsid w:val="00BC5792"/>
    <w:rPr>
      <w:b/>
      <w:bCs/>
      <w:color w:val="0058A9"/>
      <w:shd w:val="clear" w:color="auto" w:fill="ECE9D8"/>
    </w:rPr>
  </w:style>
  <w:style w:type="paragraph" w:customStyle="1" w:styleId="afff8">
    <w:name w:val="Заголовок группы контролов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qFormat/>
    <w:rsid w:val="00BC5792"/>
    <w:pPr>
      <w:keepLines/>
      <w:adjustRightInd w:val="0"/>
      <w:spacing w:after="240" w:line="360" w:lineRule="auto"/>
      <w:ind w:firstLine="0"/>
      <w:jc w:val="center"/>
      <w:outlineLvl w:val="9"/>
    </w:pPr>
    <w:rPr>
      <w:rFonts w:eastAsiaTheme="minorEastAsia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i/>
      <w:iCs/>
      <w:color w:val="000080"/>
    </w:rPr>
  </w:style>
  <w:style w:type="character" w:customStyle="1" w:styleId="afffb">
    <w:name w:val="Заголовок своего сообщения"/>
    <w:uiPriority w:val="99"/>
    <w:qFormat/>
    <w:rsid w:val="00BC5792"/>
    <w:rPr>
      <w:b/>
      <w:color w:val="26282F"/>
    </w:rPr>
  </w:style>
  <w:style w:type="paragraph" w:customStyle="1" w:styleId="afffc">
    <w:name w:val="Заголовок статьи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ffd">
    <w:name w:val="Заголовок чужого сообщения"/>
    <w:uiPriority w:val="99"/>
    <w:qFormat/>
    <w:rsid w:val="00BC5792"/>
    <w:rPr>
      <w:b/>
      <w:color w:val="FF0000"/>
    </w:rPr>
  </w:style>
  <w:style w:type="paragraph" w:customStyle="1" w:styleId="afffe">
    <w:name w:val="Заголовок ЭР (левое окно)"/>
    <w:basedOn w:val="a"/>
    <w:next w:val="a"/>
    <w:uiPriority w:val="99"/>
    <w:rsid w:val="00BC579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"/>
    <w:uiPriority w:val="99"/>
    <w:qFormat/>
    <w:rsid w:val="00BC5792"/>
    <w:pPr>
      <w:spacing w:after="0"/>
      <w:jc w:val="left"/>
    </w:pPr>
  </w:style>
  <w:style w:type="paragraph" w:customStyle="1" w:styleId="affff0">
    <w:name w:val="Интерактивный заголовок"/>
    <w:basedOn w:val="1c"/>
    <w:next w:val="a"/>
    <w:uiPriority w:val="99"/>
    <w:qFormat/>
    <w:rsid w:val="00BC5792"/>
    <w:rPr>
      <w:u w:val="single"/>
    </w:rPr>
  </w:style>
  <w:style w:type="paragraph" w:customStyle="1" w:styleId="affff1">
    <w:name w:val="Текст информации об изменениях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qFormat/>
    <w:rsid w:val="00BC579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Theme="minorEastAsia" w:hAnsi="Times New Roman"/>
      <w:sz w:val="24"/>
      <w:szCs w:val="24"/>
    </w:rPr>
  </w:style>
  <w:style w:type="paragraph" w:customStyle="1" w:styleId="affff4">
    <w:name w:val="Комментарий"/>
    <w:basedOn w:val="affff3"/>
    <w:next w:val="a"/>
    <w:uiPriority w:val="99"/>
    <w:qFormat/>
    <w:rsid w:val="00BC579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rsid w:val="00BC5792"/>
    <w:rPr>
      <w:i/>
      <w:iCs/>
    </w:rPr>
  </w:style>
  <w:style w:type="paragraph" w:customStyle="1" w:styleId="affff6">
    <w:name w:val="Текст (лев. подпись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affff7">
    <w:name w:val="Колонтитул (левый)"/>
    <w:basedOn w:val="affff6"/>
    <w:next w:val="a"/>
    <w:uiPriority w:val="99"/>
    <w:rsid w:val="00BC5792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ffff9">
    <w:name w:val="Колонтитул (правый)"/>
    <w:basedOn w:val="affff8"/>
    <w:next w:val="a"/>
    <w:uiPriority w:val="99"/>
    <w:qFormat/>
    <w:rsid w:val="00BC5792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uiPriority w:val="99"/>
    <w:rsid w:val="00BC5792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1"/>
    <w:next w:val="a"/>
    <w:uiPriority w:val="99"/>
    <w:qFormat/>
    <w:rsid w:val="00BC5792"/>
  </w:style>
  <w:style w:type="paragraph" w:customStyle="1" w:styleId="affffc">
    <w:name w:val="Моноширинный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fd">
    <w:name w:val="Найденные слова"/>
    <w:uiPriority w:val="99"/>
    <w:qFormat/>
    <w:rsid w:val="00BC5792"/>
    <w:rPr>
      <w:b/>
      <w:color w:val="26282F"/>
      <w:shd w:val="clear" w:color="auto" w:fill="FFF580"/>
    </w:rPr>
  </w:style>
  <w:style w:type="paragraph" w:customStyle="1" w:styleId="affffe">
    <w:name w:val="Напишите нам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/>
      <w:sz w:val="20"/>
      <w:szCs w:val="20"/>
      <w:shd w:val="clear" w:color="auto" w:fill="EFFFAD"/>
    </w:rPr>
  </w:style>
  <w:style w:type="character" w:customStyle="1" w:styleId="afffff">
    <w:name w:val="Не вступил в силу"/>
    <w:uiPriority w:val="99"/>
    <w:qFormat/>
    <w:rsid w:val="00BC5792"/>
    <w:rPr>
      <w:b/>
      <w:color w:val="000000"/>
      <w:shd w:val="clear" w:color="auto" w:fill="D8EDE8"/>
    </w:rPr>
  </w:style>
  <w:style w:type="paragraph" w:customStyle="1" w:styleId="afffff0">
    <w:name w:val="Необходимые документы"/>
    <w:basedOn w:val="afff1"/>
    <w:next w:val="a"/>
    <w:uiPriority w:val="99"/>
    <w:qFormat/>
    <w:rsid w:val="00BC5792"/>
    <w:pPr>
      <w:ind w:firstLine="118"/>
    </w:pPr>
  </w:style>
  <w:style w:type="paragraph" w:customStyle="1" w:styleId="afffff1">
    <w:name w:val="Нормальный (таблица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fffff2">
    <w:name w:val="Таблицы (моноширинный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f3">
    <w:name w:val="Оглавление"/>
    <w:basedOn w:val="afffff2"/>
    <w:next w:val="a"/>
    <w:uiPriority w:val="99"/>
    <w:qFormat/>
    <w:rsid w:val="00BC5792"/>
    <w:pPr>
      <w:ind w:left="140"/>
    </w:pPr>
  </w:style>
  <w:style w:type="character" w:customStyle="1" w:styleId="afffff4">
    <w:name w:val="Опечатки"/>
    <w:uiPriority w:val="99"/>
    <w:qFormat/>
    <w:rsid w:val="00BC5792"/>
    <w:rPr>
      <w:color w:val="FF0000"/>
    </w:rPr>
  </w:style>
  <w:style w:type="paragraph" w:customStyle="1" w:styleId="afffff5">
    <w:name w:val="Переменная часть"/>
    <w:basedOn w:val="afff7"/>
    <w:next w:val="a"/>
    <w:uiPriority w:val="99"/>
    <w:rsid w:val="00BC5792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qFormat/>
    <w:rsid w:val="00BC5792"/>
    <w:pPr>
      <w:keepLines/>
      <w:adjustRightInd w:val="0"/>
      <w:spacing w:before="480" w:after="240" w:line="360" w:lineRule="auto"/>
      <w:ind w:firstLine="0"/>
      <w:jc w:val="center"/>
      <w:outlineLvl w:val="9"/>
    </w:pPr>
    <w:rPr>
      <w:rFonts w:eastAsiaTheme="minorEastAsia"/>
      <w:sz w:val="18"/>
      <w:szCs w:val="18"/>
    </w:rPr>
  </w:style>
  <w:style w:type="paragraph" w:customStyle="1" w:styleId="afffff7">
    <w:name w:val="Подзаголовок для информации об изменениях"/>
    <w:basedOn w:val="affff1"/>
    <w:next w:val="a"/>
    <w:uiPriority w:val="99"/>
    <w:qFormat/>
    <w:rsid w:val="00BC5792"/>
    <w:rPr>
      <w:b/>
      <w:bCs/>
    </w:rPr>
  </w:style>
  <w:style w:type="paragraph" w:customStyle="1" w:styleId="afffff8">
    <w:name w:val="Подчёркнуный текст"/>
    <w:basedOn w:val="a"/>
    <w:next w:val="a"/>
    <w:uiPriority w:val="99"/>
    <w:qFormat/>
    <w:rsid w:val="00BC579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fffff9">
    <w:name w:val="Постоянная часть"/>
    <w:basedOn w:val="afff7"/>
    <w:next w:val="a"/>
    <w:uiPriority w:val="99"/>
    <w:qFormat/>
    <w:rsid w:val="00BC5792"/>
    <w:rPr>
      <w:sz w:val="20"/>
      <w:szCs w:val="20"/>
    </w:rPr>
  </w:style>
  <w:style w:type="paragraph" w:customStyle="1" w:styleId="afffffa">
    <w:name w:val="Прижатый влево"/>
    <w:basedOn w:val="a"/>
    <w:next w:val="a"/>
    <w:uiPriority w:val="99"/>
    <w:rsid w:val="00BC57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afffffb">
    <w:name w:val="Пример."/>
    <w:basedOn w:val="afff1"/>
    <w:next w:val="a"/>
    <w:uiPriority w:val="99"/>
    <w:qFormat/>
    <w:rsid w:val="00BC5792"/>
  </w:style>
  <w:style w:type="paragraph" w:customStyle="1" w:styleId="afffffc">
    <w:name w:val="Примечание."/>
    <w:basedOn w:val="afff1"/>
    <w:next w:val="a"/>
    <w:uiPriority w:val="99"/>
    <w:qFormat/>
    <w:rsid w:val="00BC5792"/>
  </w:style>
  <w:style w:type="character" w:customStyle="1" w:styleId="afffffd">
    <w:name w:val="Продолжение ссылки"/>
    <w:uiPriority w:val="99"/>
    <w:qFormat/>
    <w:rsid w:val="00BC5792"/>
  </w:style>
  <w:style w:type="paragraph" w:customStyle="1" w:styleId="afffffe">
    <w:name w:val="Словарная статья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fffff">
    <w:name w:val="Сравнение редакций"/>
    <w:uiPriority w:val="99"/>
    <w:qFormat/>
    <w:rsid w:val="00BC5792"/>
    <w:rPr>
      <w:b/>
      <w:color w:val="26282F"/>
    </w:rPr>
  </w:style>
  <w:style w:type="character" w:customStyle="1" w:styleId="affffff0">
    <w:name w:val="Сравнение редакций. Добавленный фрагмент"/>
    <w:uiPriority w:val="99"/>
    <w:qFormat/>
    <w:rsid w:val="00BC5792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BC5792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fffff3">
    <w:name w:val="Ссылка на утративший силу документ"/>
    <w:uiPriority w:val="99"/>
    <w:qFormat/>
    <w:rsid w:val="00BC5792"/>
    <w:rPr>
      <w:b/>
      <w:color w:val="749232"/>
    </w:rPr>
  </w:style>
  <w:style w:type="paragraph" w:customStyle="1" w:styleId="affffff4">
    <w:name w:val="Текст в таблице"/>
    <w:basedOn w:val="afffff1"/>
    <w:next w:val="a"/>
    <w:uiPriority w:val="99"/>
    <w:rsid w:val="00BC5792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Theme="minorEastAsia" w:hAnsi="Times New Roman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/>
      <w:color w:val="463F31"/>
      <w:sz w:val="24"/>
      <w:szCs w:val="24"/>
      <w:shd w:val="clear" w:color="auto" w:fill="FFFFA6"/>
    </w:rPr>
  </w:style>
  <w:style w:type="character" w:customStyle="1" w:styleId="affffff7">
    <w:name w:val="Утратил силу"/>
    <w:uiPriority w:val="99"/>
    <w:qFormat/>
    <w:rsid w:val="00BC5792"/>
    <w:rPr>
      <w:b/>
      <w:strike/>
      <w:color w:val="666600"/>
    </w:rPr>
  </w:style>
  <w:style w:type="paragraph" w:customStyle="1" w:styleId="affffff8">
    <w:name w:val="Формула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/>
      <w:sz w:val="24"/>
      <w:szCs w:val="24"/>
      <w:shd w:val="clear" w:color="auto" w:fill="F5F3DA"/>
    </w:rPr>
  </w:style>
  <w:style w:type="paragraph" w:customStyle="1" w:styleId="affffff9">
    <w:name w:val="Центрированный (таблица)"/>
    <w:basedOn w:val="afffff1"/>
    <w:next w:val="a"/>
    <w:uiPriority w:val="99"/>
    <w:qFormat/>
    <w:rsid w:val="00BC579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BC5792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1"/>
    <w:basedOn w:val="a"/>
    <w:rsid w:val="00BC57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rsid w:val="00BC5792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rsid w:val="00BC5792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BC5792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3">
    <w:name w:val="Font Style13"/>
    <w:uiPriority w:val="99"/>
    <w:rsid w:val="00BC5792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BC5792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C5792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Theme="minorEastAsia" w:hAnsi="Times New Roman"/>
      <w:sz w:val="24"/>
      <w:szCs w:val="24"/>
    </w:rPr>
  </w:style>
  <w:style w:type="paragraph" w:customStyle="1" w:styleId="1d">
    <w:name w:val="Маркированный список1"/>
    <w:basedOn w:val="a"/>
    <w:rsid w:val="00BC5792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BC5792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BC5792"/>
    <w:rPr>
      <w:rFonts w:ascii="Sylfaen" w:hAnsi="Sylfaen"/>
      <w:sz w:val="18"/>
    </w:rPr>
  </w:style>
  <w:style w:type="paragraph" w:customStyle="1" w:styleId="Style7">
    <w:name w:val="Style7"/>
    <w:basedOn w:val="a"/>
    <w:uiPriority w:val="99"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0"/>
    <w:rsid w:val="00BC5792"/>
    <w:rPr>
      <w:rFonts w:cs="Times New Roman"/>
    </w:rPr>
  </w:style>
  <w:style w:type="paragraph" w:customStyle="1" w:styleId="Style10">
    <w:name w:val="Style 1"/>
    <w:basedOn w:val="a"/>
    <w:uiPriority w:val="99"/>
    <w:rsid w:val="00BC579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0"/>
    <w:rsid w:val="00BC5792"/>
    <w:rPr>
      <w:rFonts w:cs="Times New Roman"/>
    </w:rPr>
  </w:style>
  <w:style w:type="paragraph" w:styleId="affffffa">
    <w:name w:val="No Spacing"/>
    <w:link w:val="affffffb"/>
    <w:uiPriority w:val="1"/>
    <w:qFormat/>
    <w:rsid w:val="00BC5792"/>
    <w:pPr>
      <w:spacing w:after="0" w:line="240" w:lineRule="auto"/>
    </w:pPr>
    <w:rPr>
      <w:rFonts w:eastAsiaTheme="minorEastAsia" w:cs="Times New Roman"/>
    </w:rPr>
  </w:style>
  <w:style w:type="character" w:customStyle="1" w:styleId="affffffb">
    <w:name w:val="Без интервала Знак"/>
    <w:link w:val="affffffa"/>
    <w:uiPriority w:val="1"/>
    <w:locked/>
    <w:rsid w:val="00BC5792"/>
    <w:rPr>
      <w:rFonts w:eastAsiaTheme="minorEastAsia" w:cs="Times New Roman"/>
    </w:rPr>
  </w:style>
  <w:style w:type="character" w:customStyle="1" w:styleId="FontStyle14">
    <w:name w:val="Font Style14"/>
    <w:uiPriority w:val="99"/>
    <w:rsid w:val="00BC5792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BC5792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e">
    <w:name w:val="заголовок 1"/>
    <w:basedOn w:val="a"/>
    <w:next w:val="a"/>
    <w:rsid w:val="00BC5792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/>
      <w:b/>
      <w:sz w:val="20"/>
      <w:szCs w:val="20"/>
    </w:rPr>
  </w:style>
  <w:style w:type="character" w:customStyle="1" w:styleId="soft1">
    <w:name w:val="soft1"/>
    <w:rsid w:val="00BC5792"/>
    <w:rPr>
      <w:rFonts w:ascii="Arial" w:hAnsi="Arial"/>
      <w:color w:val="000000"/>
      <w:sz w:val="20"/>
    </w:rPr>
  </w:style>
  <w:style w:type="paragraph" w:customStyle="1" w:styleId="affffffc">
    <w:name w:val="Базовый"/>
    <w:rsid w:val="00BC5792"/>
    <w:pPr>
      <w:tabs>
        <w:tab w:val="left" w:pos="709"/>
      </w:tabs>
      <w:suppressAutoHyphens/>
      <w:spacing w:after="200" w:line="276" w:lineRule="atLeast"/>
    </w:pPr>
    <w:rPr>
      <w:rFonts w:ascii="Calibri" w:eastAsiaTheme="minorEastAsia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BC5792"/>
    <w:rPr>
      <w:rFonts w:cs="Times New Roman"/>
    </w:rPr>
  </w:style>
  <w:style w:type="character" w:customStyle="1" w:styleId="editsection">
    <w:name w:val="editsection"/>
    <w:basedOn w:val="a0"/>
    <w:rsid w:val="00BC5792"/>
    <w:rPr>
      <w:rFonts w:cs="Times New Roman"/>
    </w:rPr>
  </w:style>
  <w:style w:type="character" w:customStyle="1" w:styleId="FontStyle59">
    <w:name w:val="Font Style59"/>
    <w:uiPriority w:val="99"/>
    <w:rsid w:val="00BC5792"/>
    <w:rPr>
      <w:rFonts w:ascii="Times New Roman" w:hAnsi="Times New Roman"/>
      <w:b/>
      <w:i/>
      <w:sz w:val="16"/>
    </w:rPr>
  </w:style>
  <w:style w:type="paragraph" w:customStyle="1" w:styleId="2e">
    <w:name w:val="Заголовок2"/>
    <w:basedOn w:val="a"/>
    <w:next w:val="aa"/>
    <w:rsid w:val="00BC5792"/>
    <w:pPr>
      <w:keepNext/>
      <w:keepLines/>
      <w:suppressAutoHyphens/>
      <w:spacing w:before="240" w:after="240" w:line="100" w:lineRule="atLeast"/>
      <w:jc w:val="center"/>
    </w:pPr>
    <w:rPr>
      <w:rFonts w:ascii="Arial" w:eastAsiaTheme="minorEastAsia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BC57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ffffffd">
    <w:name w:val="Рабочий"/>
    <w:basedOn w:val="aa"/>
    <w:rsid w:val="00BC5792"/>
    <w:pPr>
      <w:spacing w:after="0"/>
      <w:ind w:firstLine="340"/>
      <w:jc w:val="both"/>
    </w:pPr>
    <w:rPr>
      <w:rFonts w:eastAsiaTheme="minorEastAsia"/>
    </w:rPr>
  </w:style>
  <w:style w:type="paragraph" w:customStyle="1" w:styleId="220">
    <w:name w:val="Знак22"/>
    <w:basedOn w:val="a"/>
    <w:rsid w:val="00BC5792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BC5792"/>
    <w:pPr>
      <w:widowControl w:val="0"/>
      <w:spacing w:after="0" w:line="240" w:lineRule="auto"/>
      <w:ind w:left="142" w:firstLine="567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211">
    <w:name w:val="Знак21"/>
    <w:basedOn w:val="a"/>
    <w:rsid w:val="00BC5792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0"/>
    <w:rsid w:val="00BC5792"/>
    <w:rPr>
      <w:rFonts w:cs="Times New Roman"/>
    </w:rPr>
  </w:style>
  <w:style w:type="character" w:customStyle="1" w:styleId="apple-style-span">
    <w:name w:val="apple-style-span"/>
    <w:rsid w:val="00BC5792"/>
  </w:style>
  <w:style w:type="character" w:customStyle="1" w:styleId="divider">
    <w:name w:val="divider"/>
    <w:basedOn w:val="a0"/>
    <w:rsid w:val="00BC5792"/>
  </w:style>
  <w:style w:type="character" w:customStyle="1" w:styleId="outer">
    <w:name w:val="outer"/>
    <w:basedOn w:val="a0"/>
    <w:rsid w:val="00BC5792"/>
  </w:style>
  <w:style w:type="character" w:customStyle="1" w:styleId="inner">
    <w:name w:val="inner"/>
    <w:basedOn w:val="a0"/>
    <w:rsid w:val="00BC5792"/>
  </w:style>
  <w:style w:type="paragraph" w:customStyle="1" w:styleId="affffffe">
    <w:name w:val="Чертежный"/>
    <w:link w:val="afffffff"/>
    <w:rsid w:val="00BC579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ffffff">
    <w:name w:val="Чертежный Знак"/>
    <w:link w:val="affffffe"/>
    <w:locked/>
    <w:rsid w:val="00BC5792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f">
    <w:name w:val="Текст примечания Знак1"/>
    <w:basedOn w:val="a0"/>
    <w:uiPriority w:val="99"/>
    <w:semiHidden/>
    <w:qFormat/>
    <w:rsid w:val="00BC5792"/>
    <w:rPr>
      <w:sz w:val="20"/>
      <w:szCs w:val="20"/>
    </w:rPr>
  </w:style>
  <w:style w:type="character" w:customStyle="1" w:styleId="1f0">
    <w:name w:val="Тема примечания Знак1"/>
    <w:basedOn w:val="1f"/>
    <w:uiPriority w:val="99"/>
    <w:semiHidden/>
    <w:qFormat/>
    <w:rsid w:val="00BC5792"/>
    <w:rPr>
      <w:b/>
      <w:bCs/>
      <w:sz w:val="20"/>
      <w:szCs w:val="20"/>
    </w:rPr>
  </w:style>
  <w:style w:type="numbering" w:customStyle="1" w:styleId="1f1">
    <w:name w:val="Нет списка1"/>
    <w:next w:val="a2"/>
    <w:uiPriority w:val="99"/>
    <w:semiHidden/>
    <w:unhideWhenUsed/>
    <w:rsid w:val="00BC5792"/>
  </w:style>
  <w:style w:type="table" w:customStyle="1" w:styleId="1f2">
    <w:name w:val="Сетка таблицы1"/>
    <w:basedOn w:val="a1"/>
    <w:next w:val="af1"/>
    <w:uiPriority w:val="39"/>
    <w:qFormat/>
    <w:rsid w:val="00BC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C5792"/>
  </w:style>
  <w:style w:type="numbering" w:customStyle="1" w:styleId="2f">
    <w:name w:val="Нет списка2"/>
    <w:next w:val="a2"/>
    <w:uiPriority w:val="99"/>
    <w:semiHidden/>
    <w:unhideWhenUsed/>
    <w:rsid w:val="00BC5792"/>
  </w:style>
  <w:style w:type="numbering" w:customStyle="1" w:styleId="38">
    <w:name w:val="Нет списка3"/>
    <w:next w:val="a2"/>
    <w:uiPriority w:val="99"/>
    <w:semiHidden/>
    <w:unhideWhenUsed/>
    <w:rsid w:val="00BC5792"/>
  </w:style>
  <w:style w:type="numbering" w:customStyle="1" w:styleId="121">
    <w:name w:val="Нет списка12"/>
    <w:next w:val="a2"/>
    <w:uiPriority w:val="99"/>
    <w:semiHidden/>
    <w:unhideWhenUsed/>
    <w:rsid w:val="00BC5792"/>
  </w:style>
  <w:style w:type="numbering" w:customStyle="1" w:styleId="1110">
    <w:name w:val="Нет списка111"/>
    <w:next w:val="a2"/>
    <w:uiPriority w:val="99"/>
    <w:semiHidden/>
    <w:unhideWhenUsed/>
    <w:rsid w:val="00BC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13060</Words>
  <Characters>74446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Latinos</dc:creator>
  <cp:keywords/>
  <dc:description/>
  <cp:lastModifiedBy>Admin</cp:lastModifiedBy>
  <cp:revision>6</cp:revision>
  <dcterms:created xsi:type="dcterms:W3CDTF">2024-10-06T15:59:00Z</dcterms:created>
  <dcterms:modified xsi:type="dcterms:W3CDTF">2024-11-13T07:50:00Z</dcterms:modified>
</cp:coreProperties>
</file>